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C00F1A">
        <w:rPr>
          <w:rFonts w:ascii="Arial" w:hAnsi="Arial" w:cs="Arial"/>
          <w:sz w:val="24"/>
        </w:rPr>
        <w:t xml:space="preserve">1 de </w:t>
      </w:r>
      <w:proofErr w:type="gramStart"/>
      <w:r w:rsidR="00C00F1A">
        <w:rPr>
          <w:rFonts w:ascii="Arial" w:hAnsi="Arial" w:cs="Arial"/>
          <w:sz w:val="24"/>
        </w:rPr>
        <w:t>Enero</w:t>
      </w:r>
      <w:proofErr w:type="gramEnd"/>
      <w:r w:rsidR="00E95B77">
        <w:rPr>
          <w:rFonts w:ascii="Arial" w:hAnsi="Arial" w:cs="Arial"/>
          <w:sz w:val="24"/>
        </w:rPr>
        <w:t xml:space="preserve"> </w:t>
      </w:r>
      <w:r w:rsidR="00C00F1A">
        <w:rPr>
          <w:rFonts w:ascii="Arial" w:hAnsi="Arial" w:cs="Arial"/>
          <w:sz w:val="24"/>
        </w:rPr>
        <w:t xml:space="preserve">al 31 </w:t>
      </w:r>
      <w:r w:rsidR="00E95B77">
        <w:rPr>
          <w:rFonts w:ascii="Arial" w:hAnsi="Arial" w:cs="Arial"/>
          <w:sz w:val="24"/>
        </w:rPr>
        <w:t>de diciembre de 2017</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A75792" w:rsidRDefault="00A75792" w:rsidP="003600C6">
      <w:pPr>
        <w:spacing w:after="0" w:line="276" w:lineRule="auto"/>
        <w:jc w:val="both"/>
        <w:rPr>
          <w:rFonts w:ascii="Arial" w:hAnsi="Arial" w:cs="Arial"/>
          <w:sz w:val="24"/>
        </w:rPr>
      </w:pPr>
    </w:p>
    <w:p w:rsidR="00E758D6" w:rsidRDefault="00E758D6"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AA28A6" w:rsidRDefault="00AA28A6" w:rsidP="003600C6">
      <w:pPr>
        <w:spacing w:after="0" w:line="276" w:lineRule="auto"/>
        <w:jc w:val="both"/>
        <w:rPr>
          <w:rFonts w:ascii="Arial" w:hAnsi="Arial" w:cs="Arial"/>
          <w:b/>
          <w:sz w:val="24"/>
        </w:rPr>
      </w:pPr>
    </w:p>
    <w:p w:rsidR="00CC4264" w:rsidRDefault="00CC4264"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1C0FC2" w:rsidRDefault="001C0FC2"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435A8A">
        <w:rPr>
          <w:rFonts w:ascii="Arial" w:hAnsi="Arial" w:cs="Arial"/>
          <w:sz w:val="24"/>
        </w:rPr>
        <w:t xml:space="preserve"> </w:t>
      </w:r>
      <w:r w:rsidR="00C00F1A">
        <w:rPr>
          <w:rFonts w:ascii="Arial" w:hAnsi="Arial" w:cs="Arial"/>
          <w:sz w:val="24"/>
        </w:rPr>
        <w:t xml:space="preserve">Ejercicio Fiscal </w:t>
      </w:r>
      <w:r w:rsidR="00B35F8C">
        <w:rPr>
          <w:rFonts w:ascii="Arial" w:hAnsi="Arial" w:cs="Arial"/>
          <w:sz w:val="24"/>
        </w:rPr>
        <w:t>2017</w:t>
      </w:r>
      <w:r>
        <w:rPr>
          <w:rFonts w:ascii="Arial" w:hAnsi="Arial" w:cs="Arial"/>
          <w:sz w:val="24"/>
        </w:rPr>
        <w:t xml:space="preserve">, se tiene un saldo de </w:t>
      </w:r>
      <w:r w:rsidR="00B13D4E">
        <w:rPr>
          <w:rFonts w:ascii="Arial" w:hAnsi="Arial" w:cs="Arial"/>
          <w:sz w:val="24"/>
        </w:rPr>
        <w:t>$</w:t>
      </w:r>
      <w:r w:rsidR="00C117C1">
        <w:rPr>
          <w:rFonts w:ascii="Arial" w:hAnsi="Arial" w:cs="Arial"/>
          <w:sz w:val="24"/>
        </w:rPr>
        <w:t>43’633,920.77 (Cuarenta y tres millones seiscientos treinta y tres mil novecientos veinte pesos 77</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b/>
                <w:sz w:val="16"/>
                <w:szCs w:val="16"/>
              </w:rPr>
            </w:pPr>
            <w:r>
              <w:rPr>
                <w:rFonts w:ascii="Arial" w:hAnsi="Arial" w:cs="Arial"/>
                <w:b/>
                <w:sz w:val="16"/>
                <w:szCs w:val="16"/>
              </w:rPr>
              <w:t>$  43’633,920.77</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6,324.64</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43’497,596.13</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130,000.00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t>Al cierre del</w:t>
      </w:r>
      <w:r w:rsidR="00C00F1A">
        <w:rPr>
          <w:rFonts w:ascii="Arial" w:hAnsi="Arial" w:cs="Arial"/>
          <w:sz w:val="24"/>
        </w:rPr>
        <w:t xml:space="preserve"> Ejercicio Fiscal 2017</w:t>
      </w:r>
      <w:r w:rsidR="00B35F8C">
        <w:rPr>
          <w:rFonts w:ascii="Arial" w:hAnsi="Arial" w:cs="Arial"/>
          <w:sz w:val="24"/>
        </w:rPr>
        <w:t xml:space="preserve">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A85302">
        <w:rPr>
          <w:rFonts w:ascii="Arial" w:hAnsi="Arial" w:cs="Arial"/>
          <w:sz w:val="24"/>
        </w:rPr>
        <w:t xml:space="preserve">114’948,887.74 (Ciento catorce millones novecientos cuarenta y ocho mil ochocientos ochenta y siete pesos 74/100 </w:t>
      </w:r>
      <w:r w:rsidR="00175DB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1"/>
        <w:gridCol w:w="2327"/>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b/>
                <w:sz w:val="16"/>
                <w:szCs w:val="16"/>
              </w:rPr>
            </w:pPr>
            <w:r>
              <w:rPr>
                <w:rFonts w:ascii="Arial" w:hAnsi="Arial" w:cs="Arial"/>
                <w:b/>
                <w:sz w:val="16"/>
                <w:szCs w:val="16"/>
              </w:rPr>
              <w:t>$  114’948,887.74</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111’042,472.78</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A85302"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A85302" w:rsidP="003600C6">
            <w:pPr>
              <w:spacing w:after="0" w:line="276" w:lineRule="auto"/>
              <w:jc w:val="right"/>
              <w:rPr>
                <w:rFonts w:ascii="Arial" w:hAnsi="Arial" w:cs="Arial"/>
                <w:sz w:val="16"/>
                <w:szCs w:val="16"/>
              </w:rPr>
            </w:pPr>
            <w:r>
              <w:rPr>
                <w:rFonts w:ascii="Arial" w:hAnsi="Arial" w:cs="Arial"/>
                <w:sz w:val="16"/>
                <w:szCs w:val="16"/>
              </w:rPr>
              <w:t>3’906,414.96</w:t>
            </w:r>
          </w:p>
        </w:tc>
      </w:tr>
    </w:tbl>
    <w:p w:rsidR="00A76C72" w:rsidRDefault="00A76C72" w:rsidP="003600C6">
      <w:pPr>
        <w:spacing w:after="0" w:line="276" w:lineRule="auto"/>
        <w:jc w:val="both"/>
        <w:rPr>
          <w:rFonts w:ascii="Arial" w:hAnsi="Arial" w:cs="Arial"/>
          <w:sz w:val="24"/>
        </w:rPr>
      </w:pPr>
    </w:p>
    <w:p w:rsidR="00324309" w:rsidRPr="00973E1D" w:rsidRDefault="00324309" w:rsidP="003600C6">
      <w:pPr>
        <w:spacing w:after="0" w:line="276" w:lineRule="auto"/>
        <w:jc w:val="both"/>
        <w:rPr>
          <w:rFonts w:ascii="Arial" w:hAnsi="Arial" w:cs="Arial"/>
          <w:sz w:val="24"/>
        </w:rPr>
      </w:pPr>
      <w:r w:rsidRPr="00973E1D">
        <w:rPr>
          <w:rFonts w:ascii="Arial" w:hAnsi="Arial" w:cs="Arial"/>
          <w:sz w:val="24"/>
        </w:rPr>
        <w:t>Correspondientes a las cuentas de Deudores Diversos por cobrar a corto plazo con un saldo de</w:t>
      </w:r>
      <w:r w:rsidR="004F2A50" w:rsidRPr="00973E1D">
        <w:rPr>
          <w:rFonts w:ascii="Arial" w:hAnsi="Arial" w:cs="Arial"/>
          <w:sz w:val="24"/>
        </w:rPr>
        <w:t xml:space="preserve"> </w:t>
      </w:r>
      <w:r w:rsidR="003068A8">
        <w:rPr>
          <w:rFonts w:ascii="Arial" w:hAnsi="Arial" w:cs="Arial"/>
          <w:sz w:val="24"/>
        </w:rPr>
        <w:t xml:space="preserve">111 millones 42 mil 472 pesos 78 centavos </w:t>
      </w:r>
      <w:r w:rsidR="00973E1D">
        <w:rPr>
          <w:rFonts w:ascii="Arial" w:hAnsi="Arial" w:cs="Arial"/>
          <w:sz w:val="24"/>
        </w:rPr>
        <w:t xml:space="preserve">y Otros derechos de recibir efectivo y equivalentes a corto plazo con un saldo de 3 millones </w:t>
      </w:r>
      <w:r w:rsidR="00C117C1">
        <w:rPr>
          <w:rFonts w:ascii="Arial" w:hAnsi="Arial" w:cs="Arial"/>
          <w:sz w:val="24"/>
        </w:rPr>
        <w:t>906 mil 414 pesos 96</w:t>
      </w:r>
      <w:r w:rsidR="00343C3E">
        <w:rPr>
          <w:rFonts w:ascii="Arial" w:hAnsi="Arial" w:cs="Arial"/>
          <w:sz w:val="24"/>
        </w:rPr>
        <w:t xml:space="preserve"> </w:t>
      </w:r>
      <w:r w:rsidR="00973E1D">
        <w:rPr>
          <w:rFonts w:ascii="Arial" w:hAnsi="Arial" w:cs="Arial"/>
          <w:sz w:val="24"/>
        </w:rPr>
        <w:t>centavos.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 xml:space="preserve">Al cierre del </w:t>
      </w:r>
      <w:r w:rsidR="00C00F1A">
        <w:rPr>
          <w:rFonts w:ascii="Arial" w:hAnsi="Arial" w:cs="Arial"/>
          <w:sz w:val="24"/>
        </w:rPr>
        <w:t>Ejercicio Fiscal 2017</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DD1BAC">
        <w:rPr>
          <w:rFonts w:ascii="Arial" w:hAnsi="Arial" w:cs="Arial"/>
          <w:sz w:val="24"/>
        </w:rPr>
        <w:t xml:space="preserve">17’470,356.37 (Diecisiete millones cuatrocientos setenta mil trescientos cincuenta y seis pesos 37/100 </w:t>
      </w:r>
      <w:r w:rsidR="007E59D5">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b/>
                <w:sz w:val="16"/>
                <w:szCs w:val="16"/>
              </w:rPr>
            </w:pPr>
            <w:r>
              <w:rPr>
                <w:rFonts w:ascii="Arial" w:hAnsi="Arial" w:cs="Arial"/>
                <w:b/>
                <w:sz w:val="16"/>
                <w:szCs w:val="16"/>
              </w:rPr>
              <w:t>$  17’470,356.37</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sz w:val="16"/>
                <w:szCs w:val="16"/>
              </w:rPr>
            </w:pPr>
            <w:r>
              <w:rPr>
                <w:rFonts w:ascii="Arial" w:hAnsi="Arial" w:cs="Arial"/>
                <w:sz w:val="16"/>
                <w:szCs w:val="16"/>
              </w:rPr>
              <w:t>9’515,501.88</w:t>
            </w:r>
          </w:p>
        </w:tc>
      </w:tr>
      <w:tr w:rsidR="00E5327A" w:rsidRPr="00246DF1" w:rsidTr="00246DF1">
        <w:tc>
          <w:tcPr>
            <w:tcW w:w="6629"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49" w:type="dxa"/>
            <w:tcBorders>
              <w:top w:val="nil"/>
              <w:left w:val="single" w:sz="4" w:space="0" w:color="auto"/>
              <w:bottom w:val="nil"/>
              <w:right w:val="nil"/>
            </w:tcBorders>
            <w:shd w:val="clear" w:color="auto" w:fill="auto"/>
            <w:vAlign w:val="center"/>
          </w:tcPr>
          <w:p w:rsidR="00E5327A" w:rsidRDefault="00DD1BAC"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DD1BAC"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DD1BAC" w:rsidP="003600C6">
            <w:pPr>
              <w:spacing w:after="0" w:line="276" w:lineRule="auto"/>
              <w:jc w:val="right"/>
              <w:rPr>
                <w:rFonts w:ascii="Arial" w:hAnsi="Arial" w:cs="Arial"/>
                <w:sz w:val="16"/>
                <w:szCs w:val="16"/>
              </w:rPr>
            </w:pPr>
            <w:r>
              <w:rPr>
                <w:rFonts w:ascii="Arial" w:hAnsi="Arial" w:cs="Arial"/>
                <w:sz w:val="16"/>
                <w:szCs w:val="16"/>
              </w:rPr>
              <w:t>7’839,634.51</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DD1BAC" w:rsidP="0076482A">
            <w:pPr>
              <w:spacing w:after="0" w:line="276" w:lineRule="auto"/>
              <w:jc w:val="right"/>
              <w:rPr>
                <w:rFonts w:ascii="Arial" w:hAnsi="Arial" w:cs="Arial"/>
                <w:sz w:val="16"/>
                <w:szCs w:val="16"/>
              </w:rPr>
            </w:pPr>
            <w:r>
              <w:rPr>
                <w:rFonts w:ascii="Arial" w:hAnsi="Arial" w:cs="Arial"/>
                <w:sz w:val="16"/>
                <w:szCs w:val="16"/>
              </w:rPr>
              <w:t>94,634.00</w:t>
            </w:r>
          </w:p>
        </w:tc>
      </w:tr>
    </w:tbl>
    <w:p w:rsidR="00DA7004" w:rsidRDefault="00DA7004" w:rsidP="003600C6">
      <w:pPr>
        <w:spacing w:after="0" w:line="276" w:lineRule="auto"/>
        <w:jc w:val="both"/>
        <w:rPr>
          <w:rFonts w:ascii="Arial" w:hAnsi="Arial" w:cs="Arial"/>
          <w:sz w:val="24"/>
        </w:rPr>
      </w:pPr>
    </w:p>
    <w:p w:rsidR="00324309" w:rsidRPr="00BD7F33" w:rsidRDefault="00324309" w:rsidP="003600C6">
      <w:pPr>
        <w:spacing w:after="0" w:line="276" w:lineRule="auto"/>
        <w:jc w:val="both"/>
        <w:rPr>
          <w:rFonts w:ascii="Arial" w:hAnsi="Arial" w:cs="Arial"/>
          <w:sz w:val="24"/>
        </w:rPr>
      </w:pPr>
      <w:r w:rsidRPr="00BD7F33">
        <w:rPr>
          <w:rFonts w:ascii="Arial" w:hAnsi="Arial" w:cs="Arial"/>
          <w:sz w:val="24"/>
        </w:rPr>
        <w:t xml:space="preserve">Correspondiente a las cuentas de </w:t>
      </w:r>
      <w:r w:rsidR="00E76992" w:rsidRPr="00BD7F33">
        <w:rPr>
          <w:rFonts w:ascii="Arial" w:hAnsi="Arial" w:cs="Arial"/>
          <w:sz w:val="24"/>
        </w:rPr>
        <w:t>anticipo a proveedores por adquisición de bienes y prestación de servicios a corto plazo por</w:t>
      </w:r>
      <w:r w:rsidR="00B97747">
        <w:rPr>
          <w:rFonts w:ascii="Arial" w:hAnsi="Arial" w:cs="Arial"/>
          <w:sz w:val="24"/>
        </w:rPr>
        <w:t xml:space="preserve"> 9 millones 515 mil 501 pesos 88 centavos</w:t>
      </w:r>
      <w:r w:rsidR="00E76992" w:rsidRPr="00BD7F33">
        <w:rPr>
          <w:rFonts w:ascii="Arial" w:hAnsi="Arial" w:cs="Arial"/>
          <w:sz w:val="24"/>
        </w:rPr>
        <w:t>, anticipo a proveedores por adquisición de bienes intangibles a corto plazo con un saldo de</w:t>
      </w:r>
      <w:r w:rsidR="00677A1B" w:rsidRPr="00BD7F33">
        <w:rPr>
          <w:rFonts w:ascii="Arial" w:hAnsi="Arial" w:cs="Arial"/>
          <w:sz w:val="24"/>
        </w:rPr>
        <w:t xml:space="preserve"> </w:t>
      </w:r>
      <w:r w:rsidR="00BD7F33" w:rsidRPr="00BD7F33">
        <w:rPr>
          <w:rFonts w:ascii="Arial" w:hAnsi="Arial" w:cs="Arial"/>
          <w:sz w:val="24"/>
        </w:rPr>
        <w:t>20 mil 585 pesos 98 centavos,</w:t>
      </w:r>
      <w:r w:rsidR="00E76992" w:rsidRPr="00BD7F33">
        <w:rPr>
          <w:rFonts w:ascii="Arial" w:hAnsi="Arial" w:cs="Arial"/>
          <w:sz w:val="24"/>
        </w:rPr>
        <w:t xml:space="preserve"> anticipo a contratistas por obras públicas a corto plazo </w:t>
      </w:r>
      <w:r w:rsidR="00AB5670" w:rsidRPr="00BD7F33">
        <w:rPr>
          <w:rFonts w:ascii="Arial" w:hAnsi="Arial" w:cs="Arial"/>
          <w:sz w:val="24"/>
        </w:rPr>
        <w:t xml:space="preserve">por </w:t>
      </w:r>
      <w:r w:rsidR="00B97747">
        <w:rPr>
          <w:rFonts w:ascii="Arial" w:hAnsi="Arial" w:cs="Arial"/>
          <w:sz w:val="24"/>
        </w:rPr>
        <w:t xml:space="preserve">7 millones 839 mil 634 pesos 51 centavos </w:t>
      </w:r>
      <w:r w:rsidR="00DF6018" w:rsidRPr="00BD7F33">
        <w:rPr>
          <w:rFonts w:ascii="Arial" w:hAnsi="Arial" w:cs="Arial"/>
          <w:sz w:val="24"/>
        </w:rPr>
        <w:t xml:space="preserve">y otros </w:t>
      </w:r>
      <w:r w:rsidR="00E76992" w:rsidRPr="00BD7F33">
        <w:rPr>
          <w:rFonts w:ascii="Arial" w:hAnsi="Arial" w:cs="Arial"/>
          <w:sz w:val="24"/>
        </w:rPr>
        <w:t xml:space="preserve">derechos a recibir bienes o servicios a corto plazo por </w:t>
      </w:r>
      <w:r w:rsidR="003E0707" w:rsidRPr="00BD7F33">
        <w:rPr>
          <w:rFonts w:ascii="Arial" w:hAnsi="Arial" w:cs="Arial"/>
          <w:sz w:val="24"/>
        </w:rPr>
        <w:t>94 mil 634 pesos.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1000FE">
        <w:rPr>
          <w:rFonts w:ascii="Arial" w:hAnsi="Arial" w:cs="Arial"/>
          <w:sz w:val="24"/>
        </w:rPr>
        <w:t xml:space="preserve">aldo global al cierre del </w:t>
      </w:r>
      <w:r w:rsidR="00C00F1A">
        <w:rPr>
          <w:rFonts w:ascii="Arial" w:hAnsi="Arial" w:cs="Arial"/>
          <w:sz w:val="24"/>
        </w:rPr>
        <w:t>Ejercicio Fiscal 2017</w:t>
      </w:r>
      <w:r w:rsidR="00511141">
        <w:rPr>
          <w:rFonts w:ascii="Arial" w:hAnsi="Arial" w:cs="Arial"/>
          <w:sz w:val="24"/>
        </w:rPr>
        <w:t xml:space="preserv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BB3D1F">
        <w:rPr>
          <w:rFonts w:ascii="Arial" w:hAnsi="Arial" w:cs="Arial"/>
          <w:sz w:val="24"/>
        </w:rPr>
        <w:t xml:space="preserve">641’704,281.61 (Seiscientos cuarenta y un millones setecientos cuatro mil doscientos ochenta y un pesos 61/100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BB3D1F" w:rsidP="00432004">
            <w:pPr>
              <w:spacing w:after="0" w:line="276" w:lineRule="auto"/>
              <w:jc w:val="right"/>
              <w:rPr>
                <w:rFonts w:ascii="Arial" w:hAnsi="Arial" w:cs="Arial"/>
                <w:b/>
                <w:sz w:val="16"/>
                <w:szCs w:val="16"/>
              </w:rPr>
            </w:pPr>
            <w:r>
              <w:rPr>
                <w:rFonts w:ascii="Arial" w:hAnsi="Arial" w:cs="Arial"/>
                <w:b/>
                <w:sz w:val="16"/>
                <w:szCs w:val="16"/>
              </w:rPr>
              <w:t>$  641’704,281.61</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BB3D1F"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139’237,542.91</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BB3D1F" w:rsidP="003600C6">
            <w:pPr>
              <w:spacing w:after="0" w:line="276" w:lineRule="auto"/>
              <w:jc w:val="right"/>
              <w:rPr>
                <w:rFonts w:ascii="Arial" w:hAnsi="Arial" w:cs="Arial"/>
                <w:sz w:val="16"/>
                <w:szCs w:val="16"/>
              </w:rPr>
            </w:pPr>
            <w:r>
              <w:rPr>
                <w:rFonts w:ascii="Arial" w:hAnsi="Arial" w:cs="Arial"/>
                <w:sz w:val="16"/>
                <w:szCs w:val="16"/>
              </w:rPr>
              <w:t>397’879,841.60</w:t>
            </w:r>
          </w:p>
        </w:tc>
      </w:tr>
    </w:tbl>
    <w:p w:rsidR="00511141" w:rsidRDefault="00511141" w:rsidP="003600C6">
      <w:pPr>
        <w:spacing w:after="0" w:line="276" w:lineRule="auto"/>
        <w:jc w:val="both"/>
        <w:rPr>
          <w:rFonts w:ascii="Arial" w:hAnsi="Arial" w:cs="Arial"/>
          <w:sz w:val="24"/>
        </w:rPr>
      </w:pPr>
    </w:p>
    <w:p w:rsidR="004625C7" w:rsidRPr="003750D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Pr="003750D7">
        <w:rPr>
          <w:rFonts w:ascii="Arial" w:hAnsi="Arial" w:cs="Arial"/>
          <w:sz w:val="24"/>
        </w:rPr>
        <w:t xml:space="preserve"> más representativas son: </w:t>
      </w:r>
    </w:p>
    <w:p w:rsidR="00E76992"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Edificación Habitacional en Proceso por </w:t>
      </w:r>
      <w:r w:rsidR="00EC7C31">
        <w:rPr>
          <w:rFonts w:ascii="Arial" w:hAnsi="Arial" w:cs="Arial"/>
          <w:sz w:val="24"/>
        </w:rPr>
        <w:t>3 millones 820 mil 185 pesos.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Edificación No Habitacional en Proceso por </w:t>
      </w:r>
      <w:r w:rsidR="00EC7C31">
        <w:rPr>
          <w:rFonts w:ascii="Arial" w:hAnsi="Arial" w:cs="Arial"/>
          <w:sz w:val="24"/>
        </w:rPr>
        <w:t>45 millones 444 mil 846 pesos 74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Construcción de Obras para el Abastecimiento de Agua, Petróleo, Gas, Electricidad y Telecomunicaciones por </w:t>
      </w:r>
      <w:r w:rsidR="00EC7C31">
        <w:rPr>
          <w:rFonts w:ascii="Arial" w:hAnsi="Arial" w:cs="Arial"/>
          <w:sz w:val="24"/>
        </w:rPr>
        <w:t xml:space="preserve">37 millones </w:t>
      </w:r>
      <w:r w:rsidR="00F31C05">
        <w:rPr>
          <w:rFonts w:ascii="Arial" w:hAnsi="Arial" w:cs="Arial"/>
          <w:sz w:val="24"/>
        </w:rPr>
        <w:t>850 mil 290 pesos 75 centavos.</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División de Terrenos y Construcción de Obras de Urbanización en proceso por </w:t>
      </w:r>
      <w:r w:rsidR="00EC7C31">
        <w:rPr>
          <w:rFonts w:ascii="Arial" w:hAnsi="Arial" w:cs="Arial"/>
          <w:sz w:val="24"/>
        </w:rPr>
        <w:t>133 millones 606 mil 497 pesos 27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Otras Construcciones de Ingeniería Civil u Obra Pesada en Proceso por </w:t>
      </w:r>
      <w:r w:rsidR="001000FE">
        <w:rPr>
          <w:rFonts w:ascii="Arial" w:hAnsi="Arial" w:cs="Arial"/>
          <w:sz w:val="24"/>
        </w:rPr>
        <w:t>177 millones 158 mil 21 pesos 84 centavos.</w:t>
      </w:r>
    </w:p>
    <w:p w:rsidR="00B9281F" w:rsidRDefault="00B9281F" w:rsidP="00B9281F">
      <w:pPr>
        <w:spacing w:after="0" w:line="276" w:lineRule="auto"/>
        <w:jc w:val="both"/>
        <w:rPr>
          <w:rFonts w:ascii="Arial" w:hAnsi="Arial" w:cs="Arial"/>
          <w:sz w:val="24"/>
        </w:rPr>
      </w:pPr>
    </w:p>
    <w:p w:rsidR="001C0FC2" w:rsidRDefault="001C0FC2"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 xml:space="preserve">Con relación a los Bienes Muebles con que cuenta el Municipio de Zitácuaro, Michoacán, al cierre del </w:t>
      </w:r>
      <w:r w:rsidR="00C00F1A">
        <w:rPr>
          <w:rFonts w:ascii="Arial" w:hAnsi="Arial" w:cs="Arial"/>
          <w:sz w:val="24"/>
        </w:rPr>
        <w:t>Ejercicio Fiscal 2017</w:t>
      </w:r>
      <w:r>
        <w:rPr>
          <w:rFonts w:ascii="Arial" w:hAnsi="Arial" w:cs="Arial"/>
          <w:sz w:val="24"/>
        </w:rPr>
        <w:t xml:space="preserve"> asciende a una cifra global de</w:t>
      </w:r>
      <w:r w:rsidR="004B5F07" w:rsidRPr="002B2B65">
        <w:rPr>
          <w:rFonts w:ascii="Arial" w:hAnsi="Arial" w:cs="Arial"/>
          <w:sz w:val="24"/>
        </w:rPr>
        <w:t xml:space="preserve"> $</w:t>
      </w:r>
      <w:r w:rsidR="00874AAE">
        <w:rPr>
          <w:rFonts w:ascii="Arial" w:hAnsi="Arial" w:cs="Arial"/>
          <w:sz w:val="24"/>
        </w:rPr>
        <w:t xml:space="preserve">65’018,490.28 (Sesenta y cinco millones dieciocho mil cuatrocientos noventa pesos </w:t>
      </w:r>
      <w:r w:rsidR="00AE7431">
        <w:rPr>
          <w:rFonts w:ascii="Arial" w:hAnsi="Arial" w:cs="Arial"/>
          <w:sz w:val="24"/>
        </w:rPr>
        <w:t xml:space="preserve">28/100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AE7431" w:rsidP="003600C6">
            <w:pPr>
              <w:spacing w:after="0" w:line="276" w:lineRule="auto"/>
              <w:jc w:val="right"/>
              <w:rPr>
                <w:rFonts w:ascii="Arial" w:hAnsi="Arial" w:cs="Arial"/>
                <w:b/>
                <w:sz w:val="16"/>
                <w:szCs w:val="16"/>
              </w:rPr>
            </w:pPr>
            <w:r>
              <w:rPr>
                <w:rFonts w:ascii="Arial" w:hAnsi="Arial" w:cs="Arial"/>
                <w:b/>
                <w:sz w:val="16"/>
                <w:szCs w:val="16"/>
              </w:rPr>
              <w:t>$  65’018,490.28</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16’386,283.74</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4’948,382.31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AE7431"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30’270,732.59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6’848,314.43</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AE7431"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F52214" w:rsidRPr="008F7183">
        <w:rPr>
          <w:rFonts w:ascii="Arial" w:hAnsi="Arial" w:cs="Arial"/>
          <w:sz w:val="24"/>
        </w:rPr>
        <w:t xml:space="preserve"> 25 millones </w:t>
      </w:r>
      <w:r w:rsidR="00AE7431">
        <w:rPr>
          <w:rFonts w:ascii="Arial" w:hAnsi="Arial" w:cs="Arial"/>
          <w:sz w:val="24"/>
        </w:rPr>
        <w:t>643 mil 660 pesos 59 centavos.</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F52214" w:rsidRPr="008F7183">
        <w:rPr>
          <w:rFonts w:ascii="Arial" w:hAnsi="Arial" w:cs="Arial"/>
          <w:sz w:val="24"/>
        </w:rPr>
        <w:t>459 mil 120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w:t>
      </w:r>
      <w:r w:rsidR="00AE7431">
        <w:rPr>
          <w:rFonts w:ascii="Arial" w:hAnsi="Arial" w:cs="Arial"/>
          <w:sz w:val="24"/>
        </w:rPr>
        <w:t>167 mil 952 pesos.</w:t>
      </w:r>
    </w:p>
    <w:p w:rsidR="00C0122D" w:rsidRDefault="00C0122D" w:rsidP="003600C6">
      <w:pPr>
        <w:spacing w:after="0" w:line="276" w:lineRule="auto"/>
        <w:jc w:val="both"/>
        <w:rPr>
          <w:rFonts w:ascii="Arial" w:hAnsi="Arial" w:cs="Arial"/>
          <w:b/>
          <w:sz w:val="24"/>
        </w:rPr>
      </w:pPr>
    </w:p>
    <w:p w:rsidR="001C0FC2" w:rsidRDefault="001C0FC2"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F74184" w:rsidRDefault="00F74184"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AE7431">
        <w:rPr>
          <w:rFonts w:ascii="Arial" w:hAnsi="Arial" w:cs="Arial"/>
          <w:sz w:val="24"/>
        </w:rPr>
        <w:t xml:space="preserve">237’643,238.16 (Doscientos treinta y siete millones seiscientos cuarenta y tres mil doscientos treinta y ocho pesos 16/100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92"/>
        <w:gridCol w:w="2346"/>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AE7431" w:rsidP="003600C6">
            <w:pPr>
              <w:spacing w:after="0" w:line="276" w:lineRule="auto"/>
              <w:jc w:val="right"/>
              <w:rPr>
                <w:rFonts w:ascii="Arial" w:hAnsi="Arial" w:cs="Arial"/>
                <w:b/>
                <w:sz w:val="16"/>
                <w:szCs w:val="16"/>
              </w:rPr>
            </w:pPr>
            <w:r>
              <w:rPr>
                <w:rFonts w:ascii="Arial" w:hAnsi="Arial" w:cs="Arial"/>
                <w:b/>
                <w:sz w:val="16"/>
                <w:szCs w:val="16"/>
              </w:rPr>
              <w:t>$  237’643,238.16</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501,820.24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38’959,178.67</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139’011,473.44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3’033,054.13</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140DB2" w:rsidP="00140DB2">
            <w:pPr>
              <w:spacing w:after="0" w:line="276" w:lineRule="auto"/>
              <w:jc w:val="right"/>
              <w:rPr>
                <w:rFonts w:ascii="Arial" w:hAnsi="Arial" w:cs="Arial"/>
                <w:sz w:val="16"/>
                <w:szCs w:val="16"/>
              </w:rPr>
            </w:pPr>
            <w:r>
              <w:rPr>
                <w:rFonts w:ascii="Arial" w:hAnsi="Arial" w:cs="Arial"/>
                <w:sz w:val="16"/>
                <w:szCs w:val="16"/>
              </w:rPr>
              <w:t>58’759,656.85</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3D495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3D4951" w:rsidP="003D4951">
            <w:pPr>
              <w:spacing w:after="0" w:line="276" w:lineRule="auto"/>
              <w:ind w:left="1080"/>
              <w:jc w:val="right"/>
              <w:rPr>
                <w:rFonts w:ascii="Arial" w:hAnsi="Arial" w:cs="Arial"/>
                <w:sz w:val="16"/>
                <w:szCs w:val="16"/>
              </w:rPr>
            </w:pPr>
            <w:r>
              <w:rPr>
                <w:rFonts w:ascii="Arial" w:hAnsi="Arial" w:cs="Arial"/>
                <w:sz w:val="16"/>
                <w:szCs w:val="16"/>
              </w:rPr>
              <w:t>-2’621,945.17</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Retenciones por pa</w:t>
      </w:r>
      <w:r w:rsidR="001F5804" w:rsidRPr="000E4186">
        <w:rPr>
          <w:rFonts w:ascii="Arial" w:hAnsi="Arial" w:cs="Arial"/>
          <w:sz w:val="24"/>
          <w:szCs w:val="24"/>
        </w:rPr>
        <w:t>gar de ejercicios anteriores con</w:t>
      </w:r>
      <w:r w:rsidR="000E4186">
        <w:rPr>
          <w:rFonts w:ascii="Arial" w:hAnsi="Arial" w:cs="Arial"/>
          <w:sz w:val="24"/>
          <w:szCs w:val="24"/>
        </w:rPr>
        <w:t xml:space="preserve"> </w:t>
      </w:r>
      <w:r w:rsidR="003D4951">
        <w:rPr>
          <w:rFonts w:ascii="Arial" w:hAnsi="Arial" w:cs="Arial"/>
          <w:sz w:val="24"/>
          <w:szCs w:val="24"/>
        </w:rPr>
        <w:t>31 millones 281 mil 193 pesos 40 centavos.</w:t>
      </w:r>
    </w:p>
    <w:p w:rsid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2016-2018 por</w:t>
      </w:r>
      <w:r w:rsidR="000E4186" w:rsidRPr="000A63FF">
        <w:rPr>
          <w:rFonts w:ascii="Arial" w:hAnsi="Arial" w:cs="Arial"/>
          <w:sz w:val="24"/>
          <w:szCs w:val="24"/>
        </w:rPr>
        <w:t xml:space="preserve"> </w:t>
      </w:r>
      <w:r w:rsidR="000A63FF">
        <w:rPr>
          <w:rFonts w:ascii="Arial" w:hAnsi="Arial" w:cs="Arial"/>
          <w:sz w:val="24"/>
          <w:szCs w:val="24"/>
        </w:rPr>
        <w:t>19 millones 117 mil 782 pesos 67 centavos.</w:t>
      </w:r>
    </w:p>
    <w:p w:rsidR="00900C61" w:rsidRP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a terceras personas 2016-2018 por</w:t>
      </w:r>
      <w:r w:rsidR="004F4AAE" w:rsidRPr="000A63FF">
        <w:rPr>
          <w:rFonts w:ascii="Arial" w:hAnsi="Arial" w:cs="Arial"/>
          <w:sz w:val="24"/>
          <w:szCs w:val="24"/>
        </w:rPr>
        <w:t xml:space="preserve"> </w:t>
      </w:r>
      <w:r w:rsidR="003D4951">
        <w:rPr>
          <w:rFonts w:ascii="Arial" w:hAnsi="Arial" w:cs="Arial"/>
          <w:sz w:val="24"/>
          <w:szCs w:val="24"/>
        </w:rPr>
        <w:t xml:space="preserve">1 </w:t>
      </w:r>
      <w:r w:rsidR="00F04F0C">
        <w:rPr>
          <w:rFonts w:ascii="Arial" w:hAnsi="Arial" w:cs="Arial"/>
          <w:sz w:val="24"/>
          <w:szCs w:val="24"/>
        </w:rPr>
        <w:t>millón</w:t>
      </w:r>
      <w:r w:rsidR="003D4951">
        <w:rPr>
          <w:rFonts w:ascii="Arial" w:hAnsi="Arial" w:cs="Arial"/>
          <w:sz w:val="24"/>
          <w:szCs w:val="24"/>
        </w:rPr>
        <w:t xml:space="preserve"> 765 mil 397 pesos 46 centavos.</w:t>
      </w:r>
    </w:p>
    <w:p w:rsidR="00900C61" w:rsidRPr="007A00BD" w:rsidRDefault="001F580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al ISSSTE 2016-2018</w:t>
      </w:r>
      <w:r w:rsidR="00F01D34" w:rsidRPr="007A00BD">
        <w:rPr>
          <w:rFonts w:ascii="Arial" w:hAnsi="Arial" w:cs="Arial"/>
          <w:sz w:val="24"/>
          <w:szCs w:val="24"/>
        </w:rPr>
        <w:t xml:space="preserve"> por</w:t>
      </w:r>
      <w:r w:rsidR="004F4AAE" w:rsidRPr="007A00BD">
        <w:rPr>
          <w:rFonts w:ascii="Arial" w:hAnsi="Arial" w:cs="Arial"/>
          <w:sz w:val="24"/>
          <w:szCs w:val="24"/>
        </w:rPr>
        <w:t xml:space="preserve"> </w:t>
      </w:r>
      <w:r w:rsidR="007A00BD">
        <w:rPr>
          <w:rFonts w:ascii="Arial" w:hAnsi="Arial" w:cs="Arial"/>
          <w:sz w:val="24"/>
          <w:szCs w:val="24"/>
        </w:rPr>
        <w:t xml:space="preserve">1 millón </w:t>
      </w:r>
      <w:r w:rsidR="003D4951">
        <w:rPr>
          <w:rFonts w:ascii="Arial" w:hAnsi="Arial" w:cs="Arial"/>
          <w:sz w:val="24"/>
          <w:szCs w:val="24"/>
        </w:rPr>
        <w:t>459 mil 228 pesos 68 centavos.</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2% sobre nómina 2016-2018 por</w:t>
      </w:r>
      <w:r w:rsidR="004F4AAE" w:rsidRPr="000E4186">
        <w:rPr>
          <w:rFonts w:ascii="Arial" w:hAnsi="Arial" w:cs="Arial"/>
          <w:sz w:val="24"/>
          <w:szCs w:val="24"/>
        </w:rPr>
        <w:t xml:space="preserve"> </w:t>
      </w:r>
      <w:r w:rsidR="000A63FF">
        <w:rPr>
          <w:rFonts w:ascii="Arial" w:hAnsi="Arial" w:cs="Arial"/>
          <w:sz w:val="24"/>
          <w:szCs w:val="24"/>
        </w:rPr>
        <w:t>4 millones 524 mil 2 pesos 54 centavos.</w:t>
      </w:r>
    </w:p>
    <w:p w:rsidR="007A00BD" w:rsidRDefault="00D5309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 xml:space="preserve">5 al millar </w:t>
      </w:r>
      <w:r w:rsidR="003335A7" w:rsidRPr="007A00BD">
        <w:rPr>
          <w:rFonts w:ascii="Arial" w:hAnsi="Arial" w:cs="Arial"/>
          <w:sz w:val="24"/>
          <w:szCs w:val="24"/>
        </w:rPr>
        <w:t xml:space="preserve">2016 - 2018 </w:t>
      </w:r>
      <w:r w:rsidRPr="007A00BD">
        <w:rPr>
          <w:rFonts w:ascii="Arial" w:hAnsi="Arial" w:cs="Arial"/>
          <w:sz w:val="24"/>
          <w:szCs w:val="24"/>
        </w:rPr>
        <w:t>por</w:t>
      </w:r>
      <w:r w:rsidR="003335A7" w:rsidRPr="007A00BD">
        <w:rPr>
          <w:rFonts w:ascii="Arial" w:hAnsi="Arial" w:cs="Arial"/>
          <w:sz w:val="24"/>
          <w:szCs w:val="24"/>
        </w:rPr>
        <w:t xml:space="preserve"> </w:t>
      </w:r>
      <w:r w:rsidR="000A63FF">
        <w:rPr>
          <w:rFonts w:ascii="Arial" w:hAnsi="Arial" w:cs="Arial"/>
          <w:sz w:val="24"/>
          <w:szCs w:val="24"/>
        </w:rPr>
        <w:t>582 mil 913 pesos 17 centavos.</w:t>
      </w:r>
    </w:p>
    <w:p w:rsidR="00900C61" w:rsidRP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w:t>
      </w:r>
      <w:r w:rsidR="004F4AAE" w:rsidRPr="007A00BD">
        <w:rPr>
          <w:rFonts w:ascii="Arial" w:hAnsi="Arial" w:cs="Arial"/>
          <w:sz w:val="24"/>
          <w:szCs w:val="24"/>
        </w:rPr>
        <w:t xml:space="preserve">uotas PRD por </w:t>
      </w:r>
      <w:r w:rsidR="000A63FF">
        <w:rPr>
          <w:rFonts w:ascii="Arial" w:hAnsi="Arial" w:cs="Arial"/>
          <w:sz w:val="24"/>
          <w:szCs w:val="24"/>
        </w:rPr>
        <w:t>10 mil 45 pesos 2 centavos.</w:t>
      </w:r>
    </w:p>
    <w:p w:rsidR="00FD6544" w:rsidRPr="000E4186" w:rsidRDefault="003335A7" w:rsidP="003600C6">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 xml:space="preserve">5 al millar obra 521/370 Recursos Fiscales por </w:t>
      </w:r>
      <w:r w:rsidR="000A63FF">
        <w:rPr>
          <w:rFonts w:ascii="Arial" w:hAnsi="Arial" w:cs="Arial"/>
          <w:sz w:val="24"/>
          <w:szCs w:val="24"/>
        </w:rPr>
        <w:t>19 mil 93 pesos 91 centavos.</w:t>
      </w:r>
    </w:p>
    <w:p w:rsidR="00350E40" w:rsidRDefault="00350E40" w:rsidP="003600C6">
      <w:pPr>
        <w:spacing w:after="0" w:line="276" w:lineRule="auto"/>
        <w:jc w:val="both"/>
        <w:rPr>
          <w:rFonts w:ascii="Arial" w:hAnsi="Arial" w:cs="Arial"/>
          <w:sz w:val="24"/>
          <w:szCs w:val="24"/>
        </w:rPr>
      </w:pPr>
    </w:p>
    <w:p w:rsidR="001C0FC2" w:rsidRPr="00B4028C" w:rsidRDefault="001C0FC2"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Publica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$3’158,910.00 (Tres millones ciento cincuenta y ocho mil novecientos diez pesos 00/100 M.N.)</w:t>
      </w:r>
      <w:r w:rsidR="00DE58C4">
        <w:rPr>
          <w:rFonts w:ascii="Arial" w:hAnsi="Arial" w:cs="Arial"/>
          <w:sz w:val="24"/>
        </w:rPr>
        <w:t xml:space="preserve"> </w:t>
      </w:r>
      <w:r w:rsidR="00AB139F">
        <w:rPr>
          <w:rFonts w:ascii="Arial" w:hAnsi="Arial" w:cs="Arial"/>
          <w:sz w:val="24"/>
        </w:rPr>
        <w:t>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Amortización de Créditos con los siguientes saldos, en la sub</w:t>
      </w:r>
      <w:r w:rsidR="005D3C23">
        <w:rPr>
          <w:rFonts w:ascii="Arial" w:hAnsi="Arial" w:cs="Arial"/>
          <w:sz w:val="24"/>
        </w:rPr>
        <w:t>-</w:t>
      </w:r>
      <w:r w:rsidR="004557BF" w:rsidRPr="001D741E">
        <w:rPr>
          <w:rFonts w:ascii="Arial" w:hAnsi="Arial" w:cs="Arial"/>
          <w:sz w:val="24"/>
        </w:rPr>
        <w:t>su</w:t>
      </w:r>
      <w:r w:rsidR="00AB139F">
        <w:rPr>
          <w:rFonts w:ascii="Arial" w:hAnsi="Arial" w:cs="Arial"/>
          <w:sz w:val="24"/>
        </w:rPr>
        <w:t xml:space="preserve">bcuenta </w:t>
      </w:r>
      <w:r w:rsidR="004557BF" w:rsidRPr="001D741E">
        <w:rPr>
          <w:rFonts w:ascii="Arial" w:hAnsi="Arial" w:cs="Arial"/>
          <w:sz w:val="24"/>
        </w:rPr>
        <w:t xml:space="preserve">Interacciones Disp. </w:t>
      </w:r>
      <w:r w:rsidR="00AB139F">
        <w:rPr>
          <w:rFonts w:ascii="Arial" w:hAnsi="Arial" w:cs="Arial"/>
          <w:sz w:val="24"/>
        </w:rPr>
        <w:t>446804 por un importe</w:t>
      </w:r>
      <w:r w:rsidR="004557BF" w:rsidRPr="001D741E">
        <w:rPr>
          <w:rFonts w:ascii="Arial" w:hAnsi="Arial" w:cs="Arial"/>
          <w:sz w:val="24"/>
        </w:rPr>
        <w:t xml:space="preserve"> de $</w:t>
      </w:r>
      <w:r w:rsidR="005D3C23">
        <w:rPr>
          <w:rFonts w:ascii="Arial" w:hAnsi="Arial" w:cs="Arial"/>
          <w:sz w:val="24"/>
        </w:rPr>
        <w:t>7’500,000.00 (Siete millones quinientos mil pesos 00</w:t>
      </w:r>
      <w:r w:rsidR="004557BF" w:rsidRPr="001D741E">
        <w:rPr>
          <w:rFonts w:ascii="Arial" w:hAnsi="Arial" w:cs="Arial"/>
          <w:sz w:val="24"/>
        </w:rPr>
        <w:t>/100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2"/>
        <w:gridCol w:w="2521"/>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b/>
                <w:sz w:val="16"/>
                <w:szCs w:val="16"/>
              </w:rPr>
            </w:pPr>
            <w:r>
              <w:rPr>
                <w:rFonts w:ascii="Arial" w:hAnsi="Arial" w:cs="Arial"/>
                <w:b/>
                <w:sz w:val="16"/>
                <w:szCs w:val="16"/>
              </w:rPr>
              <w:t>$  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3’158,910.00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b/>
                <w:sz w:val="16"/>
                <w:szCs w:val="16"/>
              </w:rPr>
            </w:pPr>
            <w:r>
              <w:rPr>
                <w:rFonts w:ascii="Arial" w:hAnsi="Arial" w:cs="Arial"/>
                <w:b/>
                <w:sz w:val="16"/>
                <w:szCs w:val="16"/>
              </w:rPr>
              <w:t>$  7’500,000.00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7’500,000.00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Interacciones Disp. 446804</w:t>
            </w:r>
          </w:p>
        </w:tc>
        <w:tc>
          <w:tcPr>
            <w:tcW w:w="2567" w:type="dxa"/>
            <w:tcBorders>
              <w:top w:val="nil"/>
              <w:left w:val="nil"/>
              <w:bottom w:val="nil"/>
              <w:right w:val="single" w:sz="4" w:space="0" w:color="auto"/>
            </w:tcBorders>
            <w:vAlign w:val="center"/>
          </w:tcPr>
          <w:p w:rsidR="004557BF" w:rsidRPr="001D741E" w:rsidRDefault="005D3C23" w:rsidP="004557BF">
            <w:pPr>
              <w:spacing w:after="0" w:line="276" w:lineRule="auto"/>
              <w:jc w:val="right"/>
              <w:rPr>
                <w:rFonts w:ascii="Arial" w:hAnsi="Arial" w:cs="Arial"/>
                <w:sz w:val="16"/>
                <w:szCs w:val="16"/>
              </w:rPr>
            </w:pPr>
            <w:r>
              <w:rPr>
                <w:rFonts w:ascii="Arial" w:hAnsi="Arial" w:cs="Arial"/>
                <w:sz w:val="16"/>
                <w:szCs w:val="16"/>
              </w:rPr>
              <w:t>7’500,000.00</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EA1C34" w:rsidRPr="00EA1C34" w:rsidRDefault="007C2C61" w:rsidP="00EA1C34">
      <w:pPr>
        <w:spacing w:after="0" w:line="240" w:lineRule="auto"/>
        <w:jc w:val="both"/>
        <w:rPr>
          <w:rFonts w:eastAsia="Times New Roman" w:cs="Calibri"/>
          <w:color w:val="000000"/>
          <w:lang w:eastAsia="es-MX"/>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5D3C23">
        <w:rPr>
          <w:rFonts w:ascii="Arial" w:hAnsi="Arial" w:cs="Arial"/>
          <w:sz w:val="24"/>
        </w:rPr>
        <w:t xml:space="preserve">cierre del </w:t>
      </w:r>
      <w:r w:rsidR="00C00F1A">
        <w:rPr>
          <w:rFonts w:ascii="Arial" w:hAnsi="Arial" w:cs="Arial"/>
          <w:sz w:val="24"/>
        </w:rPr>
        <w:t>Ejercicio Fiscal 2017</w:t>
      </w:r>
      <w:r>
        <w:rPr>
          <w:rFonts w:ascii="Arial" w:hAnsi="Arial" w:cs="Arial"/>
          <w:sz w:val="24"/>
        </w:rPr>
        <w:t xml:space="preserv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7172F0" w:rsidRPr="00B16269">
        <w:rPr>
          <w:rFonts w:ascii="Arial" w:hAnsi="Arial" w:cs="Arial"/>
          <w:sz w:val="24"/>
        </w:rPr>
        <w:t>$</w:t>
      </w:r>
      <w:r w:rsidR="00F04F0C">
        <w:rPr>
          <w:rFonts w:ascii="Arial" w:hAnsi="Arial" w:cs="Arial"/>
          <w:sz w:val="24"/>
        </w:rPr>
        <w:t xml:space="preserve">363’795,609.61 (Trescientos sesenta y tres millones setecientos noventa y cinco mil seiscientos nueve pesos 61/100 </w:t>
      </w:r>
      <w:r w:rsidR="00C9611F">
        <w:rPr>
          <w:rFonts w:ascii="Arial" w:hAnsi="Arial" w:cs="Arial"/>
          <w:sz w:val="24"/>
        </w:rPr>
        <w:t>M.N.)</w:t>
      </w:r>
      <w:r w:rsidR="00B35F8C">
        <w:rPr>
          <w:rFonts w:ascii="Arial" w:hAnsi="Arial" w:cs="Arial"/>
          <w:sz w:val="24"/>
        </w:rPr>
        <w:t xml:space="preserve"> </w:t>
      </w:r>
      <w:r w:rsidR="00C31F75" w:rsidRPr="00B16269">
        <w:rPr>
          <w:rFonts w:ascii="Arial" w:hAnsi="Arial" w:cs="Arial"/>
          <w:sz w:val="24"/>
        </w:rPr>
        <w:t>del cual el Resultado de ejercicios Anteriores es de $</w:t>
      </w:r>
      <w:r w:rsidR="00EA1C34">
        <w:rPr>
          <w:rFonts w:ascii="Arial" w:hAnsi="Arial" w:cs="Arial"/>
          <w:sz w:val="24"/>
        </w:rPr>
        <w:t>52’166,099.18</w:t>
      </w:r>
      <w:r w:rsidR="00D52B5B">
        <w:rPr>
          <w:rFonts w:ascii="Arial" w:hAnsi="Arial" w:cs="Arial"/>
          <w:sz w:val="24"/>
        </w:rPr>
        <w:t xml:space="preserve"> (</w:t>
      </w:r>
      <w:r w:rsidR="00EA1C34">
        <w:rPr>
          <w:rFonts w:ascii="Arial" w:hAnsi="Arial" w:cs="Arial"/>
          <w:sz w:val="24"/>
        </w:rPr>
        <w:t>Cincuenta y dos millones ciento sesenta y seis mil noventa y nueve pesos 1</w:t>
      </w:r>
      <w:r w:rsidR="00D52B5B">
        <w:rPr>
          <w:rFonts w:ascii="Arial" w:hAnsi="Arial" w:cs="Arial"/>
          <w:sz w:val="24"/>
        </w:rPr>
        <w:t>8</w:t>
      </w:r>
      <w:r w:rsidR="00C9611F">
        <w:rPr>
          <w:rFonts w:ascii="Arial" w:hAnsi="Arial" w:cs="Arial"/>
          <w:sz w:val="24"/>
        </w:rPr>
        <w:t>/100 M.N.)</w:t>
      </w:r>
      <w:r w:rsidR="00EA1C34">
        <w:rPr>
          <w:rFonts w:ascii="Arial" w:hAnsi="Arial" w:cs="Arial"/>
          <w:sz w:val="24"/>
        </w:rPr>
        <w:t xml:space="preserve">, teniendo como resultado el total de la hacienda pública por la cantidad de  </w:t>
      </w:r>
      <w:r w:rsidR="00EA1C34" w:rsidRPr="00EA1C34">
        <w:rPr>
          <w:rFonts w:ascii="Arial" w:hAnsi="Arial" w:cs="Arial"/>
          <w:sz w:val="24"/>
          <w:szCs w:val="24"/>
        </w:rPr>
        <w:t>$</w:t>
      </w:r>
      <w:r w:rsidR="00EA1C34" w:rsidRPr="00EA1C34">
        <w:rPr>
          <w:rFonts w:ascii="Arial" w:eastAsia="Times New Roman" w:hAnsi="Arial" w:cs="Arial"/>
          <w:color w:val="000000"/>
          <w:sz w:val="24"/>
          <w:szCs w:val="24"/>
          <w:lang w:eastAsia="es-MX"/>
        </w:rPr>
        <w:t>415,961,708.69</w:t>
      </w:r>
      <w:r w:rsidR="00EA1C34">
        <w:rPr>
          <w:rFonts w:ascii="Arial" w:eastAsia="Times New Roman" w:hAnsi="Arial" w:cs="Arial"/>
          <w:color w:val="000000"/>
          <w:sz w:val="24"/>
          <w:szCs w:val="24"/>
          <w:lang w:eastAsia="es-MX"/>
        </w:rPr>
        <w:t xml:space="preserve"> (Cuatrocientos quince millones novecientos sesenta y un mil setecientos ocho pesos 69/100 M.N.)</w:t>
      </w:r>
    </w:p>
    <w:p w:rsidR="00C31F75" w:rsidRDefault="00C31F75" w:rsidP="003600C6">
      <w:pPr>
        <w:spacing w:after="0" w:line="276" w:lineRule="auto"/>
        <w:jc w:val="both"/>
        <w:rPr>
          <w:rFonts w:ascii="Arial" w:hAnsi="Arial" w:cs="Arial"/>
          <w:sz w:val="24"/>
        </w:rPr>
      </w:pPr>
    </w:p>
    <w:p w:rsidR="00B16269" w:rsidRDefault="00B1626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63"/>
        <w:gridCol w:w="2375"/>
      </w:tblGrid>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tcBorders>
              <w:top w:val="nil"/>
              <w:left w:val="single" w:sz="4" w:space="0" w:color="auto"/>
              <w:bottom w:val="nil"/>
              <w:right w:val="nil"/>
            </w:tcBorders>
            <w:shd w:val="clear" w:color="auto" w:fill="auto"/>
            <w:vAlign w:val="center"/>
          </w:tcPr>
          <w:p w:rsidR="00925797" w:rsidRPr="00246DF1" w:rsidRDefault="00D52B5B" w:rsidP="00F04F0C">
            <w:pPr>
              <w:spacing w:after="0" w:line="276" w:lineRule="auto"/>
              <w:jc w:val="right"/>
              <w:rPr>
                <w:rFonts w:ascii="Arial" w:hAnsi="Arial" w:cs="Arial"/>
                <w:sz w:val="16"/>
                <w:szCs w:val="16"/>
              </w:rPr>
            </w:pPr>
            <w:r>
              <w:rPr>
                <w:rFonts w:ascii="Arial" w:hAnsi="Arial" w:cs="Arial"/>
                <w:sz w:val="16"/>
                <w:szCs w:val="16"/>
              </w:rPr>
              <w:t xml:space="preserve">$  </w:t>
            </w:r>
            <w:r w:rsidR="00F04F0C">
              <w:rPr>
                <w:rFonts w:ascii="Arial" w:hAnsi="Arial" w:cs="Arial"/>
                <w:sz w:val="16"/>
                <w:szCs w:val="16"/>
              </w:rPr>
              <w:t>363’795,609.61</w:t>
            </w:r>
          </w:p>
        </w:tc>
      </w:tr>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tcBorders>
              <w:top w:val="nil"/>
              <w:left w:val="single" w:sz="4" w:space="0" w:color="auto"/>
              <w:bottom w:val="nil"/>
              <w:right w:val="nil"/>
            </w:tcBorders>
            <w:shd w:val="clear" w:color="auto" w:fill="auto"/>
            <w:vAlign w:val="center"/>
          </w:tcPr>
          <w:p w:rsidR="00925797" w:rsidRPr="00246DF1" w:rsidRDefault="00EA1C34" w:rsidP="00EA1C34">
            <w:pPr>
              <w:spacing w:after="0" w:line="276" w:lineRule="auto"/>
              <w:jc w:val="right"/>
              <w:rPr>
                <w:rFonts w:ascii="Arial" w:hAnsi="Arial" w:cs="Arial"/>
                <w:sz w:val="16"/>
                <w:szCs w:val="16"/>
              </w:rPr>
            </w:pPr>
            <w:r>
              <w:rPr>
                <w:rFonts w:ascii="Arial" w:hAnsi="Arial" w:cs="Arial"/>
                <w:sz w:val="16"/>
                <w:szCs w:val="16"/>
              </w:rPr>
              <w:t>$  52</w:t>
            </w:r>
            <w:r w:rsidR="00D52B5B">
              <w:rPr>
                <w:rFonts w:ascii="Arial" w:hAnsi="Arial" w:cs="Arial"/>
                <w:sz w:val="16"/>
                <w:szCs w:val="16"/>
              </w:rPr>
              <w:t>’</w:t>
            </w:r>
            <w:r>
              <w:rPr>
                <w:rFonts w:ascii="Arial" w:hAnsi="Arial" w:cs="Arial"/>
                <w:sz w:val="16"/>
                <w:szCs w:val="16"/>
              </w:rPr>
              <w:t>166,099.18</w:t>
            </w:r>
          </w:p>
        </w:tc>
      </w:tr>
    </w:tbl>
    <w:p w:rsidR="006D3A7D" w:rsidRDefault="006D3A7D" w:rsidP="003600C6">
      <w:pPr>
        <w:spacing w:after="0" w:line="276" w:lineRule="auto"/>
        <w:jc w:val="both"/>
        <w:rPr>
          <w:rFonts w:ascii="Arial" w:hAnsi="Arial" w:cs="Arial"/>
          <w:sz w:val="24"/>
        </w:rPr>
      </w:pPr>
    </w:p>
    <w:p w:rsidR="00CC4264" w:rsidRPr="007C2C61" w:rsidRDefault="00CC4264"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 xml:space="preserve">Con relación a los Ingresos obtenidos por el Municipio se tiene que al cierre del </w:t>
      </w:r>
      <w:r w:rsidR="00C00F1A">
        <w:rPr>
          <w:rFonts w:ascii="Arial" w:hAnsi="Arial" w:cs="Arial"/>
          <w:sz w:val="24"/>
        </w:rPr>
        <w:t>Ejercicio Fiscal 2017</w:t>
      </w:r>
      <w:r>
        <w:rPr>
          <w:rFonts w:ascii="Arial" w:hAnsi="Arial" w:cs="Arial"/>
          <w:sz w:val="24"/>
        </w:rPr>
        <w:t xml:space="preserve"> se recaudó la cantidad de</w:t>
      </w:r>
      <w:r w:rsidR="007172F0">
        <w:rPr>
          <w:rFonts w:ascii="Arial" w:hAnsi="Arial" w:cs="Arial"/>
          <w:sz w:val="24"/>
        </w:rPr>
        <w:t xml:space="preserve"> </w:t>
      </w:r>
      <w:r w:rsidR="007172F0" w:rsidRPr="007E4BA6">
        <w:rPr>
          <w:rFonts w:ascii="Arial" w:hAnsi="Arial" w:cs="Arial"/>
          <w:sz w:val="24"/>
        </w:rPr>
        <w:t>$</w:t>
      </w:r>
      <w:r w:rsidR="00F04F0C">
        <w:rPr>
          <w:rFonts w:ascii="Arial" w:hAnsi="Arial" w:cs="Arial"/>
          <w:sz w:val="24"/>
        </w:rPr>
        <w:t xml:space="preserve">776’901,429.70 (Setecientos setenta y seis millones novecientos </w:t>
      </w:r>
      <w:proofErr w:type="gramStart"/>
      <w:r w:rsidR="00F04F0C">
        <w:rPr>
          <w:rFonts w:ascii="Arial" w:hAnsi="Arial" w:cs="Arial"/>
          <w:sz w:val="24"/>
        </w:rPr>
        <w:t>un mil cuatrocientos veintinueve pesos</w:t>
      </w:r>
      <w:proofErr w:type="gramEnd"/>
      <w:r w:rsidR="00F04F0C">
        <w:rPr>
          <w:rFonts w:ascii="Arial" w:hAnsi="Arial" w:cs="Arial"/>
          <w:sz w:val="24"/>
        </w:rPr>
        <w:t xml:space="preserve"> 70/100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22’518,598.84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3’691,314.00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22’976,865.88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4’447,339.73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6’125,189.66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717’100,121.59</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F04F0C" w:rsidP="003600C6">
            <w:pPr>
              <w:spacing w:after="0" w:line="276" w:lineRule="auto"/>
              <w:jc w:val="right"/>
              <w:rPr>
                <w:rFonts w:ascii="Arial" w:hAnsi="Arial" w:cs="Arial"/>
                <w:sz w:val="16"/>
                <w:szCs w:val="16"/>
              </w:rPr>
            </w:pPr>
            <w:r>
              <w:rPr>
                <w:rFonts w:ascii="Arial" w:hAnsi="Arial" w:cs="Arial"/>
                <w:sz w:val="16"/>
                <w:szCs w:val="16"/>
              </w:rPr>
              <w:t>42,000.00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F04F0C"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F04F0C" w:rsidP="00995FAA">
            <w:pPr>
              <w:spacing w:after="0" w:line="276" w:lineRule="auto"/>
              <w:jc w:val="right"/>
              <w:rPr>
                <w:rFonts w:ascii="Arial" w:hAnsi="Arial" w:cs="Arial"/>
                <w:b/>
                <w:sz w:val="16"/>
                <w:szCs w:val="16"/>
              </w:rPr>
            </w:pPr>
            <w:r>
              <w:rPr>
                <w:rFonts w:ascii="Arial" w:hAnsi="Arial" w:cs="Arial"/>
                <w:b/>
                <w:sz w:val="16"/>
                <w:szCs w:val="16"/>
              </w:rPr>
              <w:t>$  776’901,429.70</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CB31DF">
        <w:rPr>
          <w:rFonts w:ascii="Arial" w:hAnsi="Arial" w:cs="Arial"/>
          <w:sz w:val="24"/>
        </w:rPr>
        <w:t xml:space="preserve">al </w:t>
      </w:r>
      <w:r w:rsidR="00DE58C4">
        <w:rPr>
          <w:rFonts w:ascii="Arial" w:hAnsi="Arial" w:cs="Arial"/>
          <w:sz w:val="24"/>
        </w:rPr>
        <w:t xml:space="preserve">31 de diciembre de 2017 </w:t>
      </w:r>
      <w:r w:rsidR="000E1872">
        <w:rPr>
          <w:rFonts w:ascii="Arial" w:hAnsi="Arial" w:cs="Arial"/>
          <w:sz w:val="24"/>
        </w:rPr>
        <w:t xml:space="preserve">recibió </w:t>
      </w:r>
      <w:r w:rsidR="00F04F0C">
        <w:rPr>
          <w:rFonts w:ascii="Arial" w:hAnsi="Arial" w:cs="Arial"/>
          <w:sz w:val="24"/>
        </w:rPr>
        <w:t>717 millones 100 mil 121 pesos con 59 centavos</w:t>
      </w:r>
      <w:r w:rsidR="00DE58C4">
        <w:rPr>
          <w:rFonts w:ascii="Arial" w:hAnsi="Arial" w:cs="Arial"/>
          <w:sz w:val="24"/>
        </w:rPr>
        <w:t xml:space="preserve"> </w:t>
      </w:r>
      <w:r w:rsidR="00C52219" w:rsidRPr="00CB31DF">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B17093">
        <w:rPr>
          <w:rFonts w:ascii="Arial" w:hAnsi="Arial" w:cs="Arial"/>
          <w:sz w:val="24"/>
        </w:rPr>
        <w:t>413’105,820.09 (Cuatrocientos trece millones ciento cinco mil ochocientos veinte pesos 09/100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192’800,580.18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35’086,051.16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65’490,713.02</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B17093" w:rsidP="003600C6">
            <w:pPr>
              <w:spacing w:after="0" w:line="276" w:lineRule="auto"/>
              <w:jc w:val="right"/>
              <w:rPr>
                <w:rFonts w:ascii="Arial" w:hAnsi="Arial" w:cs="Arial"/>
                <w:sz w:val="16"/>
                <w:szCs w:val="16"/>
              </w:rPr>
            </w:pPr>
            <w:r>
              <w:rPr>
                <w:rFonts w:ascii="Arial" w:hAnsi="Arial" w:cs="Arial"/>
                <w:sz w:val="16"/>
                <w:szCs w:val="16"/>
              </w:rPr>
              <w:t>124,000.00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18’584,471.44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36’775,425.04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6’341,901.08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1’386,596.41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4’322,633.80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sz w:val="16"/>
                <w:szCs w:val="16"/>
              </w:rPr>
            </w:pPr>
            <w:r>
              <w:rPr>
                <w:rFonts w:ascii="Arial" w:hAnsi="Arial" w:cs="Arial"/>
                <w:sz w:val="16"/>
                <w:szCs w:val="16"/>
              </w:rPr>
              <w:t>52’193,447.96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B17093" w:rsidP="003600C6">
            <w:pPr>
              <w:spacing w:after="0" w:line="276" w:lineRule="auto"/>
              <w:jc w:val="right"/>
              <w:rPr>
                <w:rFonts w:ascii="Arial" w:hAnsi="Arial" w:cs="Arial"/>
                <w:b/>
                <w:sz w:val="16"/>
                <w:szCs w:val="16"/>
              </w:rPr>
            </w:pPr>
            <w:r>
              <w:rPr>
                <w:rFonts w:ascii="Arial" w:hAnsi="Arial" w:cs="Arial"/>
                <w:b/>
                <w:sz w:val="16"/>
                <w:szCs w:val="16"/>
              </w:rPr>
              <w:t>$  413’105,820.09</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Pr="00CB39CF" w:rsidRDefault="00B56552"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Pr>
          <w:rFonts w:ascii="Arial" w:hAnsi="Arial" w:cs="Arial"/>
          <w:sz w:val="24"/>
        </w:rPr>
        <w:t xml:space="preserve"> diciembre</w:t>
      </w:r>
      <w:r w:rsidR="007B22D6">
        <w:rPr>
          <w:rFonts w:ascii="Arial" w:hAnsi="Arial" w:cs="Arial"/>
          <w:sz w:val="24"/>
        </w:rPr>
        <w:t xml:space="preserve"> de 2017</w:t>
      </w:r>
      <w:r w:rsidR="00C52219" w:rsidRPr="00CB39CF">
        <w:rPr>
          <w:rFonts w:ascii="Arial" w:hAnsi="Arial" w:cs="Arial"/>
          <w:sz w:val="24"/>
        </w:rPr>
        <w:t xml:space="preserve"> asciende a la cantidad de $</w:t>
      </w:r>
      <w:r w:rsidR="00A73CE0">
        <w:rPr>
          <w:rFonts w:ascii="Arial" w:hAnsi="Arial" w:cs="Arial"/>
          <w:sz w:val="24"/>
        </w:rPr>
        <w:t>363’795,609.61 (Trescientos sesenta y tres millones setecientos noventa y cinco mil seiscientos nueve pesos 61/100</w:t>
      </w:r>
      <w:r w:rsidR="00C26734">
        <w:rPr>
          <w:rFonts w:ascii="Arial" w:hAnsi="Arial" w:cs="Arial"/>
          <w:sz w:val="24"/>
        </w:rPr>
        <w:t xml:space="preserve"> M.N.).</w:t>
      </w:r>
    </w:p>
    <w:p w:rsidR="009B013A" w:rsidRPr="00CB39CF" w:rsidRDefault="009B013A"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proofErr w:type="gramStart"/>
      <w:r w:rsidRPr="00CB39CF">
        <w:rPr>
          <w:rFonts w:ascii="Arial" w:hAnsi="Arial" w:cs="Arial"/>
          <w:sz w:val="24"/>
        </w:rPr>
        <w:t>TOTAL</w:t>
      </w:r>
      <w:proofErr w:type="gramEnd"/>
      <w:r w:rsidRPr="00CB39CF">
        <w:rPr>
          <w:rFonts w:ascii="Arial" w:hAnsi="Arial" w:cs="Arial"/>
          <w:sz w:val="24"/>
        </w:rPr>
        <w:t xml:space="preserve"> DE INGRESOS Y OTROS BENEFICIOS</w:t>
      </w:r>
      <w:r w:rsidRPr="00CB39CF">
        <w:rPr>
          <w:rFonts w:ascii="Arial" w:hAnsi="Arial" w:cs="Arial"/>
          <w:sz w:val="24"/>
        </w:rPr>
        <w:tab/>
        <w:t>$</w:t>
      </w:r>
      <w:r w:rsidR="00962ED9" w:rsidRPr="00CB39CF">
        <w:rPr>
          <w:rFonts w:ascii="Arial" w:hAnsi="Arial" w:cs="Arial"/>
          <w:sz w:val="24"/>
        </w:rPr>
        <w:t xml:space="preserve"> </w:t>
      </w:r>
      <w:r w:rsidR="00A73CE0">
        <w:rPr>
          <w:rFonts w:ascii="Arial" w:hAnsi="Arial" w:cs="Arial"/>
          <w:sz w:val="24"/>
        </w:rPr>
        <w:t>776’901,429.70</w:t>
      </w:r>
    </w:p>
    <w:p w:rsidR="00FB4343" w:rsidRPr="00CB39CF" w:rsidRDefault="009B013A" w:rsidP="003600C6">
      <w:pPr>
        <w:spacing w:after="0" w:line="276" w:lineRule="auto"/>
        <w:jc w:val="both"/>
        <w:rPr>
          <w:rFonts w:ascii="Arial" w:hAnsi="Arial" w:cs="Arial"/>
          <w:sz w:val="24"/>
        </w:rPr>
      </w:pPr>
      <w:proofErr w:type="gramStart"/>
      <w:r w:rsidRPr="00CB39CF">
        <w:rPr>
          <w:rFonts w:ascii="Arial" w:hAnsi="Arial" w:cs="Arial"/>
          <w:sz w:val="24"/>
        </w:rPr>
        <w:t>TOTAL</w:t>
      </w:r>
      <w:proofErr w:type="gramEnd"/>
      <w:r w:rsidRPr="00CB39CF">
        <w:rPr>
          <w:rFonts w:ascii="Arial" w:hAnsi="Arial" w:cs="Arial"/>
          <w:sz w:val="24"/>
        </w:rPr>
        <w:t xml:space="preserve">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A73CE0">
        <w:rPr>
          <w:rFonts w:ascii="Arial" w:hAnsi="Arial" w:cs="Arial"/>
          <w:sz w:val="24"/>
        </w:rPr>
        <w:t>413’105,820.09</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FB4343" w:rsidRPr="00CB39CF">
        <w:rPr>
          <w:rFonts w:ascii="Arial" w:hAnsi="Arial" w:cs="Arial"/>
          <w:b/>
          <w:sz w:val="24"/>
        </w:rPr>
        <w:t xml:space="preserve"> </w:t>
      </w:r>
      <w:r w:rsidR="00BB09D6">
        <w:rPr>
          <w:rFonts w:ascii="Arial" w:hAnsi="Arial" w:cs="Arial"/>
          <w:b/>
          <w:sz w:val="24"/>
        </w:rPr>
        <w:t>363</w:t>
      </w:r>
      <w:r w:rsidR="00A73CE0">
        <w:rPr>
          <w:rFonts w:ascii="Arial" w:hAnsi="Arial" w:cs="Arial"/>
          <w:b/>
          <w:sz w:val="24"/>
        </w:rPr>
        <w:t>’795,609.61</w:t>
      </w:r>
    </w:p>
    <w:p w:rsidR="002F2470" w:rsidRDefault="002F2470"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AA28A6" w:rsidRDefault="00AA28A6" w:rsidP="003600C6">
      <w:pPr>
        <w:spacing w:after="0" w:line="276" w:lineRule="auto"/>
        <w:jc w:val="both"/>
        <w:rPr>
          <w:rFonts w:ascii="Arial" w:hAnsi="Arial" w:cs="Arial"/>
          <w:sz w:val="24"/>
        </w:rPr>
      </w:pPr>
    </w:p>
    <w:p w:rsidR="00CC4264" w:rsidRPr="00F01674" w:rsidRDefault="00CC4264"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 xml:space="preserve">Al cierre del </w:t>
      </w:r>
      <w:r w:rsidR="00C00F1A">
        <w:rPr>
          <w:rFonts w:ascii="Arial" w:hAnsi="Arial" w:cs="Arial"/>
          <w:sz w:val="24"/>
        </w:rPr>
        <w:t>Ejercicio Fiscal</w:t>
      </w:r>
      <w:r w:rsidRPr="00F01674">
        <w:rPr>
          <w:rFonts w:ascii="Arial" w:hAnsi="Arial" w:cs="Arial"/>
          <w:sz w:val="24"/>
        </w:rPr>
        <w:t xml:space="preserve"> se informa que</w:t>
      </w:r>
      <w:r w:rsidR="004E6693">
        <w:rPr>
          <w:rFonts w:ascii="Arial" w:hAnsi="Arial" w:cs="Arial"/>
          <w:sz w:val="24"/>
        </w:rPr>
        <w:t xml:space="preserve"> el saldo del Flujo de Efec</w:t>
      </w:r>
      <w:r w:rsidR="00DE58C4">
        <w:rPr>
          <w:rFonts w:ascii="Arial" w:hAnsi="Arial" w:cs="Arial"/>
          <w:sz w:val="24"/>
        </w:rPr>
        <w:t>tivo del periodo terminado al 31 de diciembre</w:t>
      </w:r>
      <w:r w:rsidR="004E6693">
        <w:rPr>
          <w:rFonts w:ascii="Arial" w:hAnsi="Arial" w:cs="Arial"/>
          <w:sz w:val="24"/>
        </w:rPr>
        <w:t xml:space="preserve"> de la presente anualidad es por un importe de $</w:t>
      </w:r>
      <w:r w:rsidR="00DE58C4">
        <w:rPr>
          <w:rFonts w:ascii="Arial" w:hAnsi="Arial" w:cs="Arial"/>
          <w:sz w:val="24"/>
        </w:rPr>
        <w:t xml:space="preserve"> -3’580,022.67 (Menos tres millones quinientos ochenta mil veintidós pesos 67</w:t>
      </w:r>
      <w:r w:rsidR="004E6693">
        <w:rPr>
          <w:rFonts w:ascii="Arial" w:hAnsi="Arial" w:cs="Arial"/>
          <w:sz w:val="24"/>
        </w:rPr>
        <w:t>/100 M.N.).</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60073" w:rsidRPr="00536CA3" w:rsidRDefault="007F2E56" w:rsidP="00462506">
            <w:pPr>
              <w:spacing w:after="0" w:line="276" w:lineRule="auto"/>
              <w:jc w:val="right"/>
              <w:rPr>
                <w:rFonts w:ascii="Arial" w:hAnsi="Arial" w:cs="Arial"/>
                <w:sz w:val="16"/>
                <w:szCs w:val="16"/>
              </w:rPr>
            </w:pPr>
            <w:r>
              <w:rPr>
                <w:rFonts w:ascii="Arial" w:hAnsi="Arial" w:cs="Arial"/>
                <w:sz w:val="16"/>
                <w:szCs w:val="16"/>
              </w:rPr>
              <w:t>158’639,341.52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sz w:val="16"/>
                <w:szCs w:val="16"/>
              </w:rPr>
            </w:pPr>
            <w:r>
              <w:rPr>
                <w:rFonts w:ascii="Arial" w:hAnsi="Arial" w:cs="Arial"/>
                <w:sz w:val="16"/>
                <w:szCs w:val="16"/>
              </w:rPr>
              <w:t>52’166,099.18</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sz w:val="16"/>
                <w:szCs w:val="16"/>
              </w:rPr>
            </w:pPr>
            <w:r>
              <w:rPr>
                <w:rFonts w:ascii="Arial" w:hAnsi="Arial" w:cs="Arial"/>
                <w:sz w:val="16"/>
                <w:szCs w:val="16"/>
              </w:rPr>
              <w:t>363’795,609.61</w:t>
            </w:r>
          </w:p>
        </w:tc>
      </w:tr>
      <w:tr w:rsidR="006C6445" w:rsidRPr="00246DF1" w:rsidTr="00246DF1">
        <w:tc>
          <w:tcPr>
            <w:tcW w:w="6629" w:type="dxa"/>
            <w:shd w:val="clear" w:color="auto" w:fill="auto"/>
            <w:vAlign w:val="center"/>
          </w:tcPr>
          <w:p w:rsidR="006C6445" w:rsidRPr="00246DF1" w:rsidRDefault="00536CA3" w:rsidP="003600C6">
            <w:pPr>
              <w:spacing w:after="0" w:line="276" w:lineRule="auto"/>
              <w:rPr>
                <w:rFonts w:ascii="Arial" w:hAnsi="Arial" w:cs="Arial"/>
                <w:sz w:val="16"/>
                <w:szCs w:val="16"/>
              </w:rPr>
            </w:pPr>
            <w:r>
              <w:rPr>
                <w:rFonts w:ascii="Arial" w:hAnsi="Arial" w:cs="Arial"/>
                <w:sz w:val="16"/>
                <w:szCs w:val="16"/>
              </w:rPr>
              <w:t>Ajuste por Cambios de Valor</w:t>
            </w:r>
          </w:p>
        </w:tc>
        <w:tc>
          <w:tcPr>
            <w:tcW w:w="2349" w:type="dxa"/>
            <w:shd w:val="clear" w:color="auto" w:fill="auto"/>
            <w:vAlign w:val="center"/>
          </w:tcPr>
          <w:p w:rsidR="006C6445" w:rsidRPr="00246DF1" w:rsidRDefault="007F2E56" w:rsidP="003600C6">
            <w:pPr>
              <w:spacing w:after="0" w:line="276" w:lineRule="auto"/>
              <w:jc w:val="right"/>
              <w:rPr>
                <w:rFonts w:ascii="Arial" w:hAnsi="Arial" w:cs="Arial"/>
                <w:sz w:val="16"/>
                <w:szCs w:val="16"/>
              </w:rPr>
            </w:pPr>
            <w:r>
              <w:rPr>
                <w:rFonts w:ascii="Arial" w:hAnsi="Arial" w:cs="Arial"/>
                <w:sz w:val="16"/>
                <w:szCs w:val="16"/>
              </w:rPr>
              <w:t>415’961,708.79</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Pública/Patrimonio (2017</w:t>
            </w:r>
            <w:r w:rsidR="00742510">
              <w:rPr>
                <w:rFonts w:ascii="Arial" w:hAnsi="Arial" w:cs="Arial"/>
                <w:b/>
                <w:sz w:val="16"/>
                <w:szCs w:val="16"/>
              </w:rPr>
              <w:t>)</w:t>
            </w:r>
          </w:p>
        </w:tc>
        <w:tc>
          <w:tcPr>
            <w:tcW w:w="2349" w:type="dxa"/>
            <w:shd w:val="clear" w:color="auto" w:fill="auto"/>
            <w:vAlign w:val="center"/>
          </w:tcPr>
          <w:p w:rsidR="00460073" w:rsidRPr="00246DF1" w:rsidRDefault="007F2E56" w:rsidP="003600C6">
            <w:pPr>
              <w:spacing w:after="0" w:line="276" w:lineRule="auto"/>
              <w:jc w:val="right"/>
              <w:rPr>
                <w:rFonts w:ascii="Arial" w:hAnsi="Arial" w:cs="Arial"/>
                <w:b/>
                <w:sz w:val="16"/>
                <w:szCs w:val="16"/>
              </w:rPr>
            </w:pPr>
            <w:r>
              <w:rPr>
                <w:rFonts w:ascii="Arial" w:hAnsi="Arial" w:cs="Arial"/>
                <w:b/>
                <w:sz w:val="16"/>
                <w:szCs w:val="16"/>
              </w:rPr>
              <w:t>$  574’601,050.31</w:t>
            </w:r>
          </w:p>
        </w:tc>
      </w:tr>
    </w:tbl>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7B22D6">
        <w:rPr>
          <w:rFonts w:ascii="Arial" w:hAnsi="Arial" w:cs="Arial"/>
          <w:sz w:val="24"/>
        </w:rPr>
        <w:t>o 2017</w:t>
      </w:r>
      <w:r w:rsidR="00173129">
        <w:rPr>
          <w:rFonts w:ascii="Arial" w:hAnsi="Arial" w:cs="Arial"/>
          <w:sz w:val="24"/>
        </w:rPr>
        <w:t xml:space="preserve"> </w:t>
      </w:r>
      <w:r w:rsidR="00173129" w:rsidRPr="009A059D">
        <w:rPr>
          <w:rFonts w:ascii="Arial" w:hAnsi="Arial" w:cs="Arial"/>
          <w:sz w:val="24"/>
        </w:rPr>
        <w:t>se estimó un Presupuesto de Ingresos</w:t>
      </w:r>
      <w:r w:rsidRPr="009A059D">
        <w:rPr>
          <w:rFonts w:ascii="Arial" w:hAnsi="Arial" w:cs="Arial"/>
          <w:sz w:val="24"/>
        </w:rPr>
        <w:t xml:space="preserve"> de </w:t>
      </w:r>
      <w:r w:rsidR="000C123B">
        <w:rPr>
          <w:rFonts w:ascii="Arial" w:hAnsi="Arial" w:cs="Arial"/>
          <w:sz w:val="24"/>
        </w:rPr>
        <w:t xml:space="preserve">$468’776,233.00 (Cuatrocientos sesenta y ocho millones setecientos setenta y seis mil doscientos treinta y tres pesos 00/100 M.N.) </w:t>
      </w:r>
      <w:r w:rsidR="00BA433F">
        <w:rPr>
          <w:rFonts w:ascii="Arial" w:hAnsi="Arial" w:cs="Arial"/>
          <w:sz w:val="24"/>
        </w:rPr>
        <w:t xml:space="preserve">publicado en el Periódico Oficial del Gobierno Constitucional del Estado de Michoacán de Ocampo </w:t>
      </w:r>
      <w:r w:rsidR="000C123B">
        <w:rPr>
          <w:rFonts w:ascii="Arial" w:hAnsi="Arial" w:cs="Arial"/>
          <w:sz w:val="24"/>
        </w:rPr>
        <w:t>núm. 40 Segunda Sección Tomo CLXVI de fecha miércoles 11 de enero de 2017.</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ED6C3A"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Didesol,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Zitacuarense,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w:t>
      </w:r>
      <w:proofErr w:type="gramStart"/>
      <w:r w:rsidR="00D41A8A" w:rsidRPr="00082023">
        <w:rPr>
          <w:rFonts w:ascii="Arial" w:hAnsi="Arial" w:cs="Arial"/>
          <w:sz w:val="24"/>
        </w:rPr>
        <w:t xml:space="preserve">Río </w:t>
      </w:r>
      <w:r w:rsidR="001D17E1" w:rsidRPr="00082023">
        <w:rPr>
          <w:rFonts w:ascii="Arial" w:hAnsi="Arial" w:cs="Arial"/>
          <w:sz w:val="24"/>
        </w:rPr>
        <w:t xml:space="preserve"> </w:t>
      </w:r>
      <w:r w:rsidR="00D41A8A" w:rsidRPr="00082023">
        <w:rPr>
          <w:rFonts w:ascii="Arial" w:hAnsi="Arial" w:cs="Arial"/>
          <w:sz w:val="24"/>
        </w:rPr>
        <w:t>como</w:t>
      </w:r>
      <w:proofErr w:type="gramEnd"/>
      <w:r w:rsidR="00D41A8A" w:rsidRPr="00082023">
        <w:rPr>
          <w:rFonts w:ascii="Arial" w:hAnsi="Arial" w:cs="Arial"/>
          <w:sz w:val="24"/>
        </w:rPr>
        <w:t xml:space="preserve">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w:t>
      </w:r>
      <w:proofErr w:type="gramStart"/>
      <w:r>
        <w:rPr>
          <w:rFonts w:ascii="Arial" w:hAnsi="Arial" w:cs="Arial"/>
          <w:sz w:val="24"/>
        </w:rPr>
        <w:t xml:space="preserve">mediante </w:t>
      </w:r>
      <w:r w:rsidR="00F56D8C">
        <w:rPr>
          <w:rFonts w:ascii="Arial" w:hAnsi="Arial" w:cs="Arial"/>
          <w:sz w:val="24"/>
        </w:rPr>
        <w:t xml:space="preserve"> equipos</w:t>
      </w:r>
      <w:proofErr w:type="gramEnd"/>
      <w:r w:rsidR="00F56D8C">
        <w:rPr>
          <w:rFonts w:ascii="Arial" w:hAnsi="Arial" w:cs="Arial"/>
          <w:sz w:val="24"/>
        </w:rPr>
        <w:t xml:space="preserve">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w:t>
      </w:r>
      <w:proofErr w:type="gramStart"/>
      <w:r w:rsidR="00FD7C78">
        <w:rPr>
          <w:rFonts w:ascii="Arial" w:hAnsi="Arial" w:cs="Arial"/>
          <w:sz w:val="24"/>
        </w:rPr>
        <w:t>empleos  para</w:t>
      </w:r>
      <w:proofErr w:type="gramEnd"/>
      <w:r w:rsidR="00FD7C78">
        <w:rPr>
          <w:rFonts w:ascii="Arial" w:hAnsi="Arial" w:cs="Arial"/>
          <w:sz w:val="24"/>
        </w:rPr>
        <w:t xml:space="preserve">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9254DD" w:rsidP="003600C6">
      <w:pPr>
        <w:spacing w:after="0" w:line="276" w:lineRule="auto"/>
        <w:jc w:val="both"/>
        <w:rPr>
          <w:rFonts w:ascii="Arial" w:hAnsi="Arial" w:cs="Arial"/>
          <w:sz w:val="24"/>
        </w:rPr>
      </w:pPr>
      <w:r>
        <w:rPr>
          <w:rFonts w:ascii="Arial" w:hAnsi="Arial" w:cs="Arial"/>
          <w:sz w:val="24"/>
        </w:rPr>
        <w:t>2017</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 xml:space="preserve">Sistema de </w:t>
      </w:r>
      <w:proofErr w:type="gramStart"/>
      <w:r w:rsidRPr="00711A62">
        <w:rPr>
          <w:rFonts w:ascii="Arial" w:hAnsi="Arial" w:cs="Arial"/>
          <w:b/>
          <w:sz w:val="24"/>
        </w:rPr>
        <w:t>Contabilidad.-</w:t>
      </w:r>
      <w:proofErr w:type="gramEnd"/>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7</w:t>
      </w:r>
      <w:r w:rsidR="0067199A">
        <w:rPr>
          <w:rFonts w:ascii="Arial" w:hAnsi="Arial" w:cs="Arial"/>
          <w:b/>
          <w:sz w:val="24"/>
        </w:rPr>
        <w:t>.-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C8167A" w:rsidRDefault="00C8167A" w:rsidP="003600C6">
      <w:pPr>
        <w:spacing w:after="0" w:line="276" w:lineRule="auto"/>
        <w:jc w:val="both"/>
        <w:rPr>
          <w:rFonts w:ascii="Arial" w:hAnsi="Arial" w:cs="Arial"/>
          <w:b/>
          <w:sz w:val="24"/>
        </w:rPr>
      </w:pPr>
    </w:p>
    <w:tbl>
      <w:tblPr>
        <w:tblW w:w="5000" w:type="pct"/>
        <w:tblBorders>
          <w:insideV w:val="single" w:sz="4" w:space="0" w:color="auto"/>
        </w:tblBorders>
        <w:tblLook w:val="04A0" w:firstRow="1" w:lastRow="0" w:firstColumn="1" w:lastColumn="0" w:noHBand="0" w:noVBand="1"/>
      </w:tblPr>
      <w:tblGrid>
        <w:gridCol w:w="7358"/>
        <w:gridCol w:w="1475"/>
      </w:tblGrid>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IMPUESTOS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22’518,598.84</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CONTRIBUCIONES DE MEJORAS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3’691,314.00</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DERECHOS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22’976,865.88</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4’447,339.73</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6’125,189.66</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717’100,121.59</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42,000.00</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sz w:val="16"/>
                <w:szCs w:val="16"/>
              </w:rPr>
            </w:pPr>
            <w:r>
              <w:rPr>
                <w:rFonts w:ascii="Arial" w:hAnsi="Arial" w:cs="Arial"/>
                <w:sz w:val="16"/>
                <w:szCs w:val="16"/>
              </w:rPr>
              <w:t>INGRESOS FINANCIEROS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sz w:val="16"/>
                <w:szCs w:val="16"/>
              </w:rPr>
            </w:pPr>
            <w:r>
              <w:rPr>
                <w:rFonts w:ascii="Arial" w:hAnsi="Arial" w:cs="Arial"/>
                <w:sz w:val="16"/>
                <w:szCs w:val="16"/>
              </w:rPr>
              <w:t>-</w:t>
            </w:r>
          </w:p>
        </w:tc>
      </w:tr>
      <w:tr w:rsidR="002F54A5" w:rsidRPr="00246DF1" w:rsidTr="002F54A5">
        <w:tc>
          <w:tcPr>
            <w:tcW w:w="4165" w:type="pct"/>
            <w:tcBorders>
              <w:top w:val="nil"/>
              <w:left w:val="nil"/>
              <w:bottom w:val="nil"/>
              <w:right w:val="single" w:sz="4" w:space="0" w:color="auto"/>
            </w:tcBorders>
            <w:shd w:val="clear" w:color="auto" w:fill="auto"/>
            <w:vAlign w:val="center"/>
          </w:tcPr>
          <w:p w:rsidR="002F54A5" w:rsidRPr="00246DF1" w:rsidRDefault="002F54A5" w:rsidP="002F54A5">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835" w:type="pct"/>
            <w:tcBorders>
              <w:top w:val="nil"/>
              <w:left w:val="single" w:sz="4" w:space="0" w:color="auto"/>
              <w:bottom w:val="nil"/>
              <w:right w:val="single" w:sz="4" w:space="0" w:color="auto"/>
            </w:tcBorders>
            <w:vAlign w:val="center"/>
          </w:tcPr>
          <w:p w:rsidR="002F54A5" w:rsidRPr="00246DF1" w:rsidRDefault="002F54A5" w:rsidP="002F54A5">
            <w:pPr>
              <w:spacing w:after="0" w:line="276" w:lineRule="auto"/>
              <w:jc w:val="right"/>
              <w:rPr>
                <w:rFonts w:ascii="Arial" w:hAnsi="Arial" w:cs="Arial"/>
                <w:b/>
                <w:sz w:val="16"/>
                <w:szCs w:val="16"/>
              </w:rPr>
            </w:pPr>
            <w:r>
              <w:rPr>
                <w:rFonts w:ascii="Arial" w:hAnsi="Arial" w:cs="Arial"/>
                <w:b/>
                <w:sz w:val="16"/>
                <w:szCs w:val="16"/>
              </w:rPr>
              <w:t>$  776’901,429.70</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555624" w:rsidRDefault="00555624" w:rsidP="003600C6">
      <w:pPr>
        <w:spacing w:after="0" w:line="276" w:lineRule="auto"/>
        <w:jc w:val="both"/>
        <w:rPr>
          <w:rFonts w:ascii="Arial" w:hAnsi="Arial" w:cs="Arial"/>
          <w:sz w:val="24"/>
        </w:rPr>
      </w:pPr>
    </w:p>
    <w:p w:rsidR="00457C83" w:rsidRDefault="00DE58C4" w:rsidP="003600C6">
      <w:pPr>
        <w:spacing w:after="0" w:line="276" w:lineRule="auto"/>
        <w:jc w:val="both"/>
        <w:rPr>
          <w:rFonts w:ascii="Arial" w:hAnsi="Arial" w:cs="Arial"/>
          <w:b/>
          <w:color w:val="000000"/>
          <w:sz w:val="24"/>
        </w:rPr>
      </w:pPr>
      <w:r w:rsidRPr="001D741E">
        <w:rPr>
          <w:rFonts w:ascii="Arial" w:hAnsi="Arial" w:cs="Arial"/>
          <w:sz w:val="24"/>
        </w:rPr>
        <w:t>Deuda Pública a Largo Plazo</w:t>
      </w:r>
      <w:r>
        <w:rPr>
          <w:rFonts w:ascii="Arial" w:hAnsi="Arial" w:cs="Arial"/>
          <w:sz w:val="24"/>
        </w:rPr>
        <w:t>, registrado en la subcuenta 2233-001 Prestamos de la Deuda Publica interna por pagar a Largo Plazo de Libre Disposición con el número de sub-subcuenta 2233-001-00001 Crédito número 12098 por un importe de $3’158,910.00 (Tres millones ciento cincuenta y ocho mil novecientos diez pesos 00/100 M.N.) así</w:t>
      </w:r>
      <w:r w:rsidRPr="001D741E">
        <w:rPr>
          <w:rFonts w:ascii="Arial" w:hAnsi="Arial" w:cs="Arial"/>
          <w:sz w:val="24"/>
        </w:rPr>
        <w:t xml:space="preserve"> como la porción a Corto Plazo de la Deuda Publica a Largo Plazo en la subcuenta Amortización de Créditos con los siguientes saldos, en la sub</w:t>
      </w:r>
      <w:r>
        <w:rPr>
          <w:rFonts w:ascii="Arial" w:hAnsi="Arial" w:cs="Arial"/>
          <w:sz w:val="24"/>
        </w:rPr>
        <w:t>-</w:t>
      </w:r>
      <w:r w:rsidRPr="001D741E">
        <w:rPr>
          <w:rFonts w:ascii="Arial" w:hAnsi="Arial" w:cs="Arial"/>
          <w:sz w:val="24"/>
        </w:rPr>
        <w:t>su</w:t>
      </w:r>
      <w:r>
        <w:rPr>
          <w:rFonts w:ascii="Arial" w:hAnsi="Arial" w:cs="Arial"/>
          <w:sz w:val="24"/>
        </w:rPr>
        <w:t xml:space="preserve">bcuenta </w:t>
      </w:r>
      <w:r w:rsidRPr="001D741E">
        <w:rPr>
          <w:rFonts w:ascii="Arial" w:hAnsi="Arial" w:cs="Arial"/>
          <w:sz w:val="24"/>
        </w:rPr>
        <w:t xml:space="preserve">Interacciones Disp. </w:t>
      </w:r>
      <w:r>
        <w:rPr>
          <w:rFonts w:ascii="Arial" w:hAnsi="Arial" w:cs="Arial"/>
          <w:sz w:val="24"/>
        </w:rPr>
        <w:t>446804 por un importe</w:t>
      </w:r>
      <w:r w:rsidRPr="001D741E">
        <w:rPr>
          <w:rFonts w:ascii="Arial" w:hAnsi="Arial" w:cs="Arial"/>
          <w:sz w:val="24"/>
        </w:rPr>
        <w:t xml:space="preserve"> de $</w:t>
      </w:r>
      <w:r>
        <w:rPr>
          <w:rFonts w:ascii="Arial" w:hAnsi="Arial" w:cs="Arial"/>
          <w:sz w:val="24"/>
        </w:rPr>
        <w:t>7’500,000.00 (Siete millones quinientos mil pesos 00</w:t>
      </w:r>
      <w:r w:rsidRPr="001D741E">
        <w:rPr>
          <w:rFonts w:ascii="Arial" w:hAnsi="Arial" w:cs="Arial"/>
          <w:sz w:val="24"/>
        </w:rPr>
        <w:t>/100 M.N.)</w:t>
      </w:r>
      <w:r>
        <w:rPr>
          <w:rFonts w:ascii="Arial" w:hAnsi="Arial" w:cs="Arial"/>
          <w:sz w:val="24"/>
        </w:rPr>
        <w:t>.</w:t>
      </w:r>
    </w:p>
    <w:p w:rsidR="00457C83" w:rsidRDefault="00457C83"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337532" w:rsidRDefault="00337532" w:rsidP="003600C6">
      <w:pPr>
        <w:spacing w:after="0" w:line="276" w:lineRule="auto"/>
        <w:jc w:val="both"/>
        <w:rPr>
          <w:rFonts w:ascii="Arial" w:hAnsi="Arial" w:cs="Arial"/>
          <w:color w:val="000000"/>
          <w:sz w:val="24"/>
        </w:rPr>
      </w:pPr>
    </w:p>
    <w:p w:rsidR="00337532" w:rsidRPr="00AA28A6" w:rsidRDefault="00337532" w:rsidP="003600C6">
      <w:pPr>
        <w:spacing w:after="0" w:line="276" w:lineRule="auto"/>
        <w:jc w:val="both"/>
        <w:rPr>
          <w:rFonts w:ascii="Arial" w:hAnsi="Arial" w:cs="Arial"/>
          <w:sz w:val="24"/>
        </w:rPr>
      </w:pPr>
      <w:r w:rsidRPr="00AA28A6">
        <w:rPr>
          <w:rFonts w:ascii="Arial" w:hAnsi="Arial" w:cs="Arial"/>
          <w:sz w:val="24"/>
        </w:rPr>
        <w:t xml:space="preserve">En el mes de </w:t>
      </w:r>
      <w:proofErr w:type="gramStart"/>
      <w:r w:rsidRPr="00AA28A6">
        <w:rPr>
          <w:rFonts w:ascii="Arial" w:hAnsi="Arial" w:cs="Arial"/>
          <w:sz w:val="24"/>
        </w:rPr>
        <w:t>Junio</w:t>
      </w:r>
      <w:proofErr w:type="gramEnd"/>
      <w:r w:rsidRPr="00AA28A6">
        <w:rPr>
          <w:rFonts w:ascii="Arial" w:hAnsi="Arial" w:cs="Arial"/>
          <w:sz w:val="24"/>
        </w:rPr>
        <w:t xml:space="preserve"> de 2016, arroja la calificación a la baja realizada por MOODY’S INVESTORS SERVICE, en donde el Municipio de Zitácuaro, Michoacán de acuerdo con los incrementos de los indicadores de deuda directa e indirecta a los ingresos operativos cambia de BA y se ajusta más con los calificados en B1</w:t>
      </w:r>
      <w:r w:rsidR="0088360A" w:rsidRPr="00AA28A6">
        <w:rPr>
          <w:rFonts w:ascii="Arial" w:hAnsi="Arial" w:cs="Arial"/>
          <w:sz w:val="24"/>
        </w:rPr>
        <w:t>, contando con una perspectiva crediticia “negativa”.</w:t>
      </w:r>
    </w:p>
    <w:p w:rsidR="0088360A" w:rsidRPr="00AA28A6" w:rsidRDefault="0088360A" w:rsidP="003600C6">
      <w:pPr>
        <w:spacing w:after="0" w:line="276" w:lineRule="auto"/>
        <w:jc w:val="both"/>
        <w:rPr>
          <w:rFonts w:ascii="Arial" w:hAnsi="Arial" w:cs="Arial"/>
          <w:sz w:val="24"/>
        </w:rPr>
      </w:pPr>
    </w:p>
    <w:p w:rsidR="0088360A" w:rsidRPr="00AA28A6" w:rsidRDefault="0088360A" w:rsidP="003600C6">
      <w:pPr>
        <w:spacing w:after="0" w:line="276" w:lineRule="auto"/>
        <w:jc w:val="both"/>
        <w:rPr>
          <w:rFonts w:ascii="Arial" w:hAnsi="Arial" w:cs="Arial"/>
          <w:sz w:val="24"/>
        </w:rPr>
      </w:pPr>
      <w:r w:rsidRPr="00AA28A6">
        <w:rPr>
          <w:rFonts w:ascii="Arial" w:hAnsi="Arial" w:cs="Arial"/>
          <w:sz w:val="24"/>
        </w:rPr>
        <w:t xml:space="preserve">Por otro </w:t>
      </w:r>
      <w:proofErr w:type="gramStart"/>
      <w:r w:rsidRPr="00AA28A6">
        <w:rPr>
          <w:rFonts w:ascii="Arial" w:hAnsi="Arial" w:cs="Arial"/>
          <w:sz w:val="24"/>
        </w:rPr>
        <w:t>lado</w:t>
      </w:r>
      <w:proofErr w:type="gramEnd"/>
      <w:r w:rsidRPr="00AA28A6">
        <w:rPr>
          <w:rFonts w:ascii="Arial" w:hAnsi="Arial" w:cs="Arial"/>
          <w:sz w:val="24"/>
        </w:rPr>
        <w:t xml:space="preserve"> la calificadora STANDARD &amp; POOR’S plasma que aunque la económica es débil en el Municipio de Zitácuaro y limitan la calificación del Municipio confirma que dicha calificación en escala nacional de ‘mxBBB’, con una perspectiva estable.</w:t>
      </w:r>
    </w:p>
    <w:p w:rsidR="00AA28A6" w:rsidRDefault="00AA28A6"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(PbR) y el Sistema de 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BB09D6" w:rsidRDefault="00BB09D6" w:rsidP="00BB09D6">
      <w:pPr>
        <w:spacing w:after="0" w:line="276" w:lineRule="auto"/>
        <w:jc w:val="center"/>
        <w:rPr>
          <w:rFonts w:ascii="Arial" w:hAnsi="Arial" w:cs="Arial"/>
          <w:b/>
          <w:sz w:val="24"/>
          <w:u w:val="single"/>
        </w:rPr>
      </w:pPr>
      <w:r>
        <w:rPr>
          <w:rFonts w:ascii="Arial" w:hAnsi="Arial" w:cs="Arial"/>
          <w:b/>
          <w:sz w:val="24"/>
          <w:u w:val="single"/>
        </w:rPr>
        <w:t>NOTAS DE MEMORIA</w:t>
      </w:r>
    </w:p>
    <w:p w:rsidR="00EF2EDF" w:rsidRDefault="00EF2EDF" w:rsidP="00BB09D6">
      <w:pPr>
        <w:spacing w:after="0" w:line="276" w:lineRule="auto"/>
        <w:jc w:val="center"/>
        <w:rPr>
          <w:rFonts w:ascii="Arial" w:hAnsi="Arial" w:cs="Arial"/>
          <w:b/>
          <w:sz w:val="24"/>
          <w:u w:val="single"/>
        </w:rPr>
      </w:pPr>
    </w:p>
    <w:p w:rsidR="00BB09D6" w:rsidRPr="00EF2EDF" w:rsidRDefault="00BB09D6" w:rsidP="00EF2EDF">
      <w:pPr>
        <w:spacing w:after="0" w:line="276" w:lineRule="auto"/>
        <w:jc w:val="both"/>
        <w:rPr>
          <w:rFonts w:ascii="Arial" w:hAnsi="Arial" w:cs="Arial"/>
          <w:sz w:val="24"/>
        </w:rPr>
      </w:pPr>
      <w:r w:rsidRPr="00EF2EDF">
        <w:rPr>
          <w:rFonts w:ascii="Arial" w:hAnsi="Arial" w:cs="Arial"/>
          <w:sz w:val="24"/>
        </w:rPr>
        <w:t xml:space="preserve">En el ejercicio fiscal del 2017 se </w:t>
      </w:r>
      <w:r w:rsidR="00EF2EDF" w:rsidRPr="00EF2EDF">
        <w:rPr>
          <w:rFonts w:ascii="Arial" w:hAnsi="Arial" w:cs="Arial"/>
          <w:sz w:val="24"/>
        </w:rPr>
        <w:t>realizaron</w:t>
      </w:r>
      <w:r w:rsidRPr="00EF2EDF">
        <w:rPr>
          <w:rFonts w:ascii="Arial" w:hAnsi="Arial" w:cs="Arial"/>
          <w:sz w:val="24"/>
        </w:rPr>
        <w:t xml:space="preserve"> varios Eventos (pólizas) en el que se </w:t>
      </w:r>
      <w:r w:rsidR="00EF2EDF" w:rsidRPr="00EF2EDF">
        <w:rPr>
          <w:rFonts w:ascii="Arial" w:hAnsi="Arial" w:cs="Arial"/>
          <w:sz w:val="24"/>
        </w:rPr>
        <w:t>afectó</w:t>
      </w:r>
      <w:r w:rsidRPr="00EF2EDF">
        <w:rPr>
          <w:rFonts w:ascii="Arial" w:hAnsi="Arial" w:cs="Arial"/>
          <w:sz w:val="24"/>
        </w:rPr>
        <w:t xml:space="preserve"> la cuenta contable del </w:t>
      </w:r>
      <w:r w:rsidR="00EF2EDF" w:rsidRPr="00EF2EDF">
        <w:rPr>
          <w:rFonts w:ascii="Arial" w:hAnsi="Arial" w:cs="Arial"/>
          <w:sz w:val="24"/>
        </w:rPr>
        <w:t>capítulo</w:t>
      </w:r>
      <w:r w:rsidRPr="00EF2EDF">
        <w:rPr>
          <w:rFonts w:ascii="Arial" w:hAnsi="Arial" w:cs="Arial"/>
          <w:sz w:val="24"/>
        </w:rPr>
        <w:t xml:space="preserve"> </w:t>
      </w:r>
      <w:proofErr w:type="gramStart"/>
      <w:r w:rsidRPr="00EF2EDF">
        <w:rPr>
          <w:rFonts w:ascii="Arial" w:hAnsi="Arial" w:cs="Arial"/>
          <w:sz w:val="24"/>
        </w:rPr>
        <w:t xml:space="preserve">3000 </w:t>
      </w:r>
      <w:r w:rsidR="00EF2EDF" w:rsidRPr="00EF2EDF">
        <w:rPr>
          <w:rFonts w:ascii="Arial" w:hAnsi="Arial" w:cs="Arial"/>
          <w:sz w:val="24"/>
        </w:rPr>
        <w:t xml:space="preserve"> cuenta</w:t>
      </w:r>
      <w:proofErr w:type="gramEnd"/>
      <w:r w:rsidR="00EF2EDF" w:rsidRPr="00EF2EDF">
        <w:rPr>
          <w:rFonts w:ascii="Arial" w:hAnsi="Arial" w:cs="Arial"/>
          <w:sz w:val="24"/>
        </w:rPr>
        <w:t xml:space="preserve"> contable 3221- 01</w:t>
      </w:r>
      <w:r w:rsidR="00282D8B">
        <w:rPr>
          <w:rFonts w:ascii="Arial" w:hAnsi="Arial" w:cs="Arial"/>
          <w:sz w:val="24"/>
        </w:rPr>
        <w:t xml:space="preserve"> </w:t>
      </w:r>
      <w:r w:rsidR="00EF2EDF" w:rsidRPr="00EF2EDF">
        <w:rPr>
          <w:rFonts w:ascii="Arial" w:hAnsi="Arial" w:cs="Arial"/>
          <w:sz w:val="24"/>
        </w:rPr>
        <w:t xml:space="preserve">Resultado de ejercicios anteriores </w:t>
      </w:r>
      <w:r w:rsidRPr="00EF2EDF">
        <w:rPr>
          <w:rFonts w:ascii="Arial" w:hAnsi="Arial" w:cs="Arial"/>
          <w:sz w:val="24"/>
        </w:rPr>
        <w:t xml:space="preserve">principalmente por la cancelación de la obra en proceso y terminada </w:t>
      </w:r>
      <w:r w:rsidR="00EF2EDF" w:rsidRPr="00EF2EDF">
        <w:rPr>
          <w:rFonts w:ascii="Arial" w:hAnsi="Arial" w:cs="Arial"/>
          <w:sz w:val="24"/>
        </w:rPr>
        <w:t xml:space="preserve">como lo estipula los lineamientos del CONAC </w:t>
      </w:r>
      <w:r w:rsidR="00282D8B">
        <w:rPr>
          <w:rFonts w:ascii="Arial" w:hAnsi="Arial" w:cs="Arial"/>
          <w:sz w:val="24"/>
        </w:rPr>
        <w:t>EN LA NORMA Nor_01_004_001</w:t>
      </w:r>
      <w:r w:rsidRPr="00EF2EDF">
        <w:rPr>
          <w:rFonts w:ascii="Arial" w:hAnsi="Arial" w:cs="Arial"/>
          <w:sz w:val="24"/>
        </w:rPr>
        <w:t>en el ejercicio fiscal en comento</w:t>
      </w:r>
      <w:r w:rsidR="00EF2EDF" w:rsidRPr="00EF2EDF">
        <w:rPr>
          <w:rFonts w:ascii="Arial" w:hAnsi="Arial" w:cs="Arial"/>
          <w:sz w:val="24"/>
        </w:rPr>
        <w:t>,</w:t>
      </w:r>
      <w:r w:rsidRPr="00EF2EDF">
        <w:rPr>
          <w:rFonts w:ascii="Arial" w:hAnsi="Arial" w:cs="Arial"/>
          <w:sz w:val="24"/>
        </w:rPr>
        <w:t xml:space="preserve"> por lo que se anexa el analítico de </w:t>
      </w:r>
      <w:r w:rsidR="00282D8B">
        <w:rPr>
          <w:rFonts w:ascii="Arial" w:hAnsi="Arial" w:cs="Arial"/>
          <w:sz w:val="24"/>
        </w:rPr>
        <w:t>las afectaciones.</w:t>
      </w:r>
    </w:p>
    <w:p w:rsidR="00BB09D6" w:rsidRDefault="00BB09D6" w:rsidP="003600C6">
      <w:pPr>
        <w:spacing w:after="0" w:line="276" w:lineRule="auto"/>
        <w:jc w:val="both"/>
        <w:rPr>
          <w:rFonts w:ascii="Arial" w:hAnsi="Arial" w:cs="Arial"/>
          <w:color w:val="000000"/>
          <w:sz w:val="24"/>
        </w:rPr>
      </w:pPr>
    </w:p>
    <w:p w:rsidR="00EF2EDF" w:rsidRDefault="00EF2EDF" w:rsidP="003600C6">
      <w:pPr>
        <w:spacing w:after="0" w:line="276" w:lineRule="auto"/>
        <w:jc w:val="both"/>
        <w:rPr>
          <w:sz w:val="20"/>
          <w:szCs w:val="20"/>
          <w:lang w:eastAsia="es-MX"/>
        </w:rPr>
      </w:pPr>
      <w:r>
        <w:rPr>
          <w:rFonts w:ascii="Arial" w:hAnsi="Arial" w:cs="Arial"/>
          <w:color w:val="000000"/>
          <w:sz w:val="24"/>
        </w:rPr>
        <w:fldChar w:fldCharType="begin"/>
      </w:r>
      <w:r>
        <w:rPr>
          <w:rFonts w:ascii="Arial" w:hAnsi="Arial" w:cs="Arial"/>
          <w:color w:val="000000"/>
          <w:sz w:val="24"/>
        </w:rPr>
        <w:instrText xml:space="preserve"> LINK Excel.Sheet.12 "Hoja1" "Hoja1!F1C1:F136C15" \a \f 5 \h  \* MERGEFORMAT </w:instrText>
      </w:r>
      <w:r>
        <w:rPr>
          <w:rFonts w:ascii="Arial" w:hAnsi="Arial" w:cs="Arial"/>
          <w:color w:val="000000"/>
          <w:sz w:val="24"/>
        </w:rPr>
        <w:fldChar w:fldCharType="separate"/>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17"/>
        <w:gridCol w:w="1363"/>
        <w:gridCol w:w="978"/>
        <w:gridCol w:w="2539"/>
        <w:gridCol w:w="1051"/>
        <w:gridCol w:w="1051"/>
        <w:gridCol w:w="1051"/>
      </w:tblGrid>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24"/>
              </w:rPr>
            </w:pP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24"/>
              </w:rPr>
            </w:pPr>
          </w:p>
        </w:tc>
      </w:tr>
      <w:tr w:rsidR="00EF2EDF" w:rsidRPr="00122FA9" w:rsidTr="00122FA9">
        <w:trPr>
          <w:trHeight w:val="34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CUENTA CONTABLE</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FECHA EVENTO</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No. DE POLIZA</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FECHA POLIZA</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NOMBRE DE LA CUENTA CONTABLE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SALDO INICIAL</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ABONOS</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SALDO ACTUAL</w:t>
            </w:r>
          </w:p>
        </w:tc>
      </w:tr>
      <w:tr w:rsidR="00EF2EDF" w:rsidRPr="00122FA9" w:rsidTr="00122FA9">
        <w:trPr>
          <w:trHeight w:val="34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EVENTO</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CONCEPTO DEL EVENTO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PUBLICA/PATRIMONIO GENERADO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369,576,756.06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210,805,440.70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PÚBLICA/PATRIMONIO CONTRIBUIDO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APORTACIONES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APORTACIONES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3111-001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158,639,341.52</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158,639,341.52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DE CAPITAL</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DE CAPITAL</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3121-003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DONACIONES AL PATRIMONIO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ACTUALIZACIÓN DE LA HACIENDA PÚBLICA/PATRIMONIO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3131-001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PUBLICA PATRIMONIO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HACIENDA PÚBLICA/PATRIMONIO GENERADO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DEL EJERCICIO (AHORRO/DESAHORRO)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210,937,414.54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-158,771,315.36</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52,166,099.18</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3221-001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 DE EJERCICIOS ANTERIORES A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93,858,427.72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-44,052,328.54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49,806,099.18</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93,858,427.72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-82,453.97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-25,431.41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-195,334.21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-103,150.58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-109,986.80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-136,345.00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-189,385.23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-594,162.00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-42,422.50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3707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01/04/2017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P.PGD-001080-ABR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01/04/2017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AMORTIZACIÓN DE DEUDA DEL MES DE DICIEMBRE.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63,556.67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10637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P.PGD-003419-OCT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DUP´LICIDAD DE REGISTRO DEL ADEUDO DE SAPAS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-257,473.01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-96,853.11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P.PGD-003231-DIC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2128,2131,2135 OBRAS CONVENIDAS FIII/ HABITAT 2016, Y CANCELACIÓN DE OBRAS YA TE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-40,099,206.50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P.PGD-003323-DIC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2050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-1,388,824.20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10528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P.PGD-003342-DIC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EVENTO 7393 PAGO DE NOMINA PERSONAL DE CONFIANZA</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15"/>
        </w:trPr>
        <w:tc>
          <w:tcPr>
            <w:tcW w:w="108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3221-002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p>
        </w:tc>
        <w:tc>
          <w:tcPr>
            <w:tcW w:w="2539"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RESULTADOS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117,078,986.82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-114,718,986.82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b/>
                <w:bCs/>
                <w:color w:val="000000"/>
                <w:sz w:val="12"/>
                <w:szCs w:val="12"/>
              </w:rPr>
            </w:pPr>
            <w:r w:rsidRPr="00122FA9">
              <w:rPr>
                <w:rFonts w:ascii="Arial" w:hAnsi="Arial" w:cs="Arial"/>
                <w:b/>
                <w:bCs/>
                <w:color w:val="000000"/>
                <w:sz w:val="12"/>
                <w:szCs w:val="12"/>
              </w:rPr>
              <w:t>2,360,000.00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P.APE-000001-ENE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POLIZA DE APERTURA DEL EJERCICIO 2017</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117,078,986.82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-559,491.09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-479,984.72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-583,064.29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-119,079.71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-715,790.42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-2,802,859.97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-2,596,743.72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-143,342.00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-67,512.00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-928,055.00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-374,761.65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-102,136.85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-110,068.67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-3,374,984.00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P.PGD-000735-ENE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DEL EJERCICIO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-3,500,000.00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580</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P.PGQ-000187-ENE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DEPOSITO RECHAZADO POR EL BANCO DEL PAGO DE AGUINALDO 2DA PARTE SEMANAL DE LIMPIA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1,490.85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P.PGQ-000458-ENE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RECHAZO DE NOMINA PAGADA EN 2016.VARIAS OBRAS.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-173,303.21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-64,928.81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-39,839.68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2064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P.PGD-000749-ENE</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OBRAS TERMINADAS EN EL EJERCICIO FISCAL 2017, DEL EJERCICIO 2016. CANCELACIÓN DEL GASTO D</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-97,405.84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684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16/02/2017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P.PGQ-000456-FEB</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16/02/2017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COMPLEMENTO DE PAGO DESBROZADORAS DEL PROGRAMA FORTALECIMIENTO MUNICIPAL 2016</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-100,900.00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1225</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P.PGQ-000347-FEB</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28/02/2017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PAGO DE PROPORCION DE AGUINALDO 2016: SERVANDO RUEDA CAZARES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-4,106.48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P.PGD-000516-MAR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CORRECCION AL EV- 9233 DE NOVIEMBRE 2016 REGISTRO PRESUPUESTAL INCORRECTO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42,532.00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1752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P.PGQ-000449-MAR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PAGO DE PROPORCION DE AGUINALDO 2016: SERVANDO RUEDA CAZARES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-4,106.48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2081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P.PGD-000753-MAR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31/03/2017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LAS OBRAS TERMINADAS PARA CAPITALIZAR Y/O MANDAR AL GASTO EN EL MES DE MARZO.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-2,073,379.94</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4499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30/04/2017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P.PGD-001273-ABR</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30/04/2017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 DE CORRECION DEL EVENTO 4749 DE PGO DE ARRENDAMIENTO A 6MESES: JUAN MANUEL DOMINGUEZ OCHOA ES AN</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4822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01/06/2017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P.PGD-001490-JUN</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01/06/2017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POR CANCELACION DE EV-11677/DIC 2016. FONDO IV 2016. GASTO INCORRECTO.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9,231.99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03/03/2017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P.PGD-002594-JUL</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01/07/2017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AL EV.1536 DEL MES DE MARZO,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-42,532.00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5553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10/07/2017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P.PGQ-001075-JUL</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10/07/2017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DEV.DE RECURSO ECON. DEL PROGRAMA DE CALZADO A BAJO COSTO POR INCONFORMIDAD DE BENEFICIARIO .</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-1,337.49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7226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05/09/2017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P.PGD-002612-SEP</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05/09/2017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DEL ISR DE ADEFAS DEL EV.7226 CHEQUE 5074</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-1,886.79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7236</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07/09/2017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P.PGD-002508-SEP</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07/09/2017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CANCELACION DEL PASIVO PAGADO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-6,603.78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8549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P.PGD-002805-OCT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2045, CONST DE AULA EN CETIS 28.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-349,404.82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8552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P.PGD-002806-OCT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1605, CONST DE TANQUE DE AGUA,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-178,995.18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8553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P.PGD-002807-OCT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RECLASIFICACION DE LA OBRA 2296, CONST TANQUE DE ALMAC.OBRA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10357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P.PGD-003310-OCT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CORRECCIÓN A EVENTO 10119,10118 Y 10120 CANCELACIÓN DE ANTICIPOS.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-40,020.00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-199,818.11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-225,900.00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-698,950.00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-399,500.00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-1,909,383.21</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-199,996.08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-769.08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-3,479.49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-562.60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-239,908.92</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-281,192.45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-942,848.79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-30,450.17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-43,739.68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-78,338.55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-45,240.00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-113,077.60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-5,400.00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-2,989,706.75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-30,000,000.00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-18,000,000.00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-8,000,000.00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-109,485.50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-110,000.00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-349,945.20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-1,424,302.69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-2,699,445.35</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-29,999,849.93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-4,999,999.97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-949,467.20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-1,297,787.29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-19,981,455.09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-646,606.00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-1,624,000.00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-26,372.98</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-900,000.00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-450,000.00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-380,000.00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10402</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P.PGD-003324-OCT</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01/10/2017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VARIAS OBRAS DEL EJERCICIO 2016 NO CAPITALIZABLES.</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9115</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P.PGQ-001769-NOV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COMPRA E INSTALACION DE 21 LAMINAS COLOR BLANCA INDUSTRIAL F-1862: CATALINA BEAMONTE CASTILLO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9440</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P.PGD-002998-NOV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CORRECCION POR DUPLICIDAD DE REGISTRO ACTIVA CAPITAL SC. FACT A254. EV-5137/JUN/16 Y EV-5</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40,600.00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8749</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14/11/2017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P.PGQ-001697-NOV</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14/11/2017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DEVOLUCION DE RECURSO, PROGRAMA CUARTOS ROSAS. MARISOL ARRIAGA GARDUÑO.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-1,640.00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9474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P.PGQ-001808-DIC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APOYOS OTORGADOS A LA CIUDADANÍA: GILBERTO KALYD TINOCO JIMENEZ</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-2,500.00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-132.47</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9754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P.PGD-003097-DIC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AFECTACION TOTAL DE LA OBRA521/370.TEATRO JUAREZ, POR OMISION DE REGISTRO DE IVA.Y AMORTI</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-164,840.03</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10067</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P.PGD-003231-DIC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OBRAS 2128,2131,2135 OBRAS CONVENIDAS FIII/ HABITAT 2016, Y CANCELACIÓN DE OBRAS YA TE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40,099,206.50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1901</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P.PGD-003322-DIC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(NO CAPITALIZABLE)</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-5,517,242.50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1984</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21/03/2017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P.PGD-003321-DIC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CANCELACIÓN DE LA OBRA 1557 CONSTRUCCIÓN DE DOS AULAS EN TELEBACHILLERATO LAS PALMAS (GASTO)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-641,937.39</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-17,002.00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-32,175.00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-4,000.00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-1,950.00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10518</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P.PGD-003341-DIC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19/12/2017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COMPROBACION DE GASTOS: EFRAIN ISAAC RANGEL GARCIA (DIA DEL BARRENDERO)</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-15,725.50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r w:rsidR="00EF2EDF" w:rsidRPr="00122FA9" w:rsidTr="00122FA9">
        <w:trPr>
          <w:trHeight w:val="300"/>
        </w:trPr>
        <w:tc>
          <w:tcPr>
            <w:tcW w:w="108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10633</w:t>
            </w:r>
          </w:p>
        </w:tc>
        <w:tc>
          <w:tcPr>
            <w:tcW w:w="80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31/12/2017</w:t>
            </w:r>
          </w:p>
        </w:tc>
        <w:tc>
          <w:tcPr>
            <w:tcW w:w="1363"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P.PGD-003420-DIC</w:t>
            </w:r>
          </w:p>
        </w:tc>
        <w:tc>
          <w:tcPr>
            <w:tcW w:w="978"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31/12/2017</w:t>
            </w:r>
          </w:p>
        </w:tc>
        <w:tc>
          <w:tcPr>
            <w:tcW w:w="2539"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REGISTRO DE CANCELACION DE CONTRATISTAS DE LAS OBRAS 2310,2311,2312.2313 Y 2314.</w:t>
            </w:r>
          </w:p>
        </w:tc>
        <w:tc>
          <w:tcPr>
            <w:tcW w:w="236"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2,360,000.00</w:t>
            </w:r>
          </w:p>
        </w:tc>
        <w:tc>
          <w:tcPr>
            <w:tcW w:w="1035" w:type="dxa"/>
            <w:shd w:val="clear" w:color="auto" w:fill="auto"/>
            <w:noWrap/>
            <w:hideMark/>
          </w:tcPr>
          <w:p w:rsidR="00EF2EDF" w:rsidRPr="00122FA9" w:rsidRDefault="00EF2EDF" w:rsidP="00122FA9">
            <w:pPr>
              <w:spacing w:after="0" w:line="276" w:lineRule="auto"/>
              <w:jc w:val="both"/>
              <w:rPr>
                <w:rFonts w:ascii="Arial" w:hAnsi="Arial" w:cs="Arial"/>
                <w:color w:val="000000"/>
                <w:sz w:val="12"/>
                <w:szCs w:val="12"/>
              </w:rPr>
            </w:pPr>
            <w:r w:rsidRPr="00122FA9">
              <w:rPr>
                <w:rFonts w:ascii="Arial" w:hAnsi="Arial" w:cs="Arial"/>
                <w:color w:val="000000"/>
                <w:sz w:val="12"/>
                <w:szCs w:val="12"/>
              </w:rPr>
              <w:t>0.00</w:t>
            </w:r>
          </w:p>
        </w:tc>
      </w:tr>
    </w:tbl>
    <w:p w:rsidR="00BB09D6" w:rsidRDefault="00EF2EDF" w:rsidP="003600C6">
      <w:pPr>
        <w:spacing w:after="0" w:line="276" w:lineRule="auto"/>
        <w:jc w:val="both"/>
        <w:rPr>
          <w:rFonts w:ascii="Arial" w:hAnsi="Arial" w:cs="Arial"/>
          <w:color w:val="000000"/>
          <w:sz w:val="24"/>
        </w:rPr>
      </w:pPr>
      <w:r>
        <w:rPr>
          <w:rFonts w:ascii="Arial" w:hAnsi="Arial" w:cs="Arial"/>
          <w:color w:val="000000"/>
          <w:sz w:val="24"/>
        </w:rPr>
        <w:fldChar w:fldCharType="end"/>
      </w:r>
    </w:p>
    <w:p w:rsidR="00BB09D6" w:rsidRDefault="00BB09D6" w:rsidP="003600C6">
      <w:pPr>
        <w:spacing w:after="0" w:line="276" w:lineRule="auto"/>
        <w:jc w:val="both"/>
        <w:rPr>
          <w:rFonts w:ascii="Arial" w:hAnsi="Arial" w:cs="Arial"/>
          <w:color w:val="000000"/>
          <w:sz w:val="24"/>
        </w:rPr>
      </w:pPr>
    </w:p>
    <w:p w:rsidR="00BB09D6" w:rsidRDefault="00BB09D6" w:rsidP="003600C6">
      <w:pPr>
        <w:spacing w:after="0" w:line="276" w:lineRule="auto"/>
        <w:jc w:val="both"/>
        <w:rPr>
          <w:rFonts w:ascii="Arial" w:hAnsi="Arial" w:cs="Arial"/>
          <w:color w:val="000000"/>
          <w:sz w:val="24"/>
        </w:rPr>
      </w:pPr>
    </w:p>
    <w:p w:rsidR="00282D8B" w:rsidRDefault="00282D8B" w:rsidP="00282D8B">
      <w:pPr>
        <w:spacing w:after="0" w:line="276" w:lineRule="auto"/>
        <w:jc w:val="both"/>
        <w:rPr>
          <w:rFonts w:ascii="Arial" w:hAnsi="Arial" w:cs="Arial"/>
          <w:b/>
          <w:color w:val="000000"/>
          <w:sz w:val="24"/>
        </w:rPr>
      </w:pPr>
      <w:r>
        <w:rPr>
          <w:rFonts w:ascii="Arial" w:hAnsi="Arial" w:cs="Arial"/>
          <w:b/>
          <w:color w:val="000000"/>
          <w:sz w:val="24"/>
        </w:rPr>
        <w:t>13</w:t>
      </w:r>
      <w:r w:rsidRPr="00AD5954">
        <w:rPr>
          <w:rFonts w:ascii="Arial" w:hAnsi="Arial" w:cs="Arial"/>
          <w:b/>
          <w:color w:val="000000"/>
          <w:sz w:val="24"/>
        </w:rPr>
        <w:t>.- Responsabilidad Sobre la Presentación Razonable de los Estados Financieros.</w:t>
      </w:r>
    </w:p>
    <w:p w:rsidR="00282D8B" w:rsidRPr="00AD5954" w:rsidRDefault="00282D8B" w:rsidP="00282D8B">
      <w:pPr>
        <w:spacing w:after="0" w:line="276" w:lineRule="auto"/>
        <w:jc w:val="both"/>
        <w:rPr>
          <w:rFonts w:ascii="Arial" w:hAnsi="Arial" w:cs="Arial"/>
          <w:b/>
          <w:color w:val="000000"/>
          <w:sz w:val="24"/>
        </w:rPr>
      </w:pPr>
    </w:p>
    <w:p w:rsidR="00282D8B" w:rsidRDefault="00282D8B" w:rsidP="00282D8B">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282D8B" w:rsidRDefault="00282D8B" w:rsidP="00282D8B">
      <w:pPr>
        <w:spacing w:after="0" w:line="276" w:lineRule="auto"/>
        <w:jc w:val="both"/>
        <w:rPr>
          <w:rFonts w:ascii="Arial" w:hAnsi="Arial" w:cs="Arial"/>
          <w:color w:val="000000"/>
          <w:sz w:val="24"/>
        </w:rPr>
      </w:pPr>
    </w:p>
    <w:p w:rsidR="00BB09D6" w:rsidRDefault="00BB09D6" w:rsidP="003600C6">
      <w:pPr>
        <w:spacing w:after="0" w:line="276" w:lineRule="auto"/>
        <w:jc w:val="both"/>
        <w:rPr>
          <w:rFonts w:ascii="Arial" w:hAnsi="Arial" w:cs="Arial"/>
          <w:color w:val="000000"/>
          <w:sz w:val="24"/>
        </w:rPr>
      </w:pPr>
    </w:p>
    <w:p w:rsidR="007A50D5" w:rsidRDefault="007A50D5"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Ing. Carlos Herrera Tello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C. Enrique Salvador Martínez del Rio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SINDICO MUNICIPAL</w:t>
            </w:r>
          </w:p>
        </w:tc>
      </w:tr>
      <w:tr w:rsidR="00A05ED9" w:rsidRPr="007A50D5" w:rsidTr="004830B3">
        <w:trPr>
          <w:trHeight w:val="2835"/>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Lic. Hugo Alberto Hernández Suarez</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8164B3">
      <w:pPr>
        <w:spacing w:after="0" w:line="276" w:lineRule="auto"/>
        <w:jc w:val="both"/>
        <w:rPr>
          <w:rFonts w:ascii="Arial" w:hAnsi="Arial" w:cs="Arial"/>
          <w:sz w:val="16"/>
          <w:szCs w:val="16"/>
        </w:rPr>
      </w:pPr>
    </w:p>
    <w:sectPr w:rsidR="002A3C11" w:rsidRPr="008164B3"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6B" w:rsidRDefault="0015056B" w:rsidP="009B523C">
      <w:pPr>
        <w:spacing w:after="0" w:line="240" w:lineRule="auto"/>
      </w:pPr>
      <w:r>
        <w:separator/>
      </w:r>
    </w:p>
  </w:endnote>
  <w:endnote w:type="continuationSeparator" w:id="0">
    <w:p w:rsidR="0015056B" w:rsidRDefault="0015056B"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DF" w:rsidRDefault="00EF2EDF">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6694">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6694">
      <w:rPr>
        <w:b/>
        <w:bCs/>
        <w:noProof/>
      </w:rPr>
      <w:t>21</w:t>
    </w:r>
    <w:r>
      <w:rPr>
        <w:b/>
        <w:bCs/>
        <w:sz w:val="24"/>
        <w:szCs w:val="24"/>
      </w:rPr>
      <w:fldChar w:fldCharType="end"/>
    </w:r>
  </w:p>
  <w:p w:rsidR="00EF2EDF" w:rsidRDefault="00EF2E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6B" w:rsidRDefault="0015056B" w:rsidP="009B523C">
      <w:pPr>
        <w:spacing w:after="0" w:line="240" w:lineRule="auto"/>
      </w:pPr>
      <w:r>
        <w:separator/>
      </w:r>
    </w:p>
  </w:footnote>
  <w:footnote w:type="continuationSeparator" w:id="0">
    <w:p w:rsidR="0015056B" w:rsidRDefault="0015056B" w:rsidP="009B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DF" w:rsidRPr="009B523C" w:rsidRDefault="00EF2EDF"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EF2EDF" w:rsidRPr="009B523C" w:rsidRDefault="00EF2EDF"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EF2EDF" w:rsidRDefault="00EF2EDF" w:rsidP="00E9525A">
    <w:pPr>
      <w:spacing w:after="0" w:line="276" w:lineRule="auto"/>
      <w:jc w:val="center"/>
      <w:rPr>
        <w:rFonts w:ascii="Arial" w:hAnsi="Arial" w:cs="Arial"/>
        <w:b/>
        <w:sz w:val="20"/>
      </w:rPr>
    </w:pPr>
    <w:r>
      <w:rPr>
        <w:rFonts w:ascii="Arial" w:hAnsi="Arial" w:cs="Arial"/>
        <w:b/>
        <w:sz w:val="20"/>
      </w:rPr>
      <w:t>AL 31 DE DICIEMBRE DE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17"/>
  </w:num>
  <w:num w:numId="5">
    <w:abstractNumId w:val="13"/>
  </w:num>
  <w:num w:numId="6">
    <w:abstractNumId w:val="23"/>
  </w:num>
  <w:num w:numId="7">
    <w:abstractNumId w:val="0"/>
  </w:num>
  <w:num w:numId="8">
    <w:abstractNumId w:val="3"/>
  </w:num>
  <w:num w:numId="9">
    <w:abstractNumId w:val="19"/>
  </w:num>
  <w:num w:numId="10">
    <w:abstractNumId w:val="20"/>
  </w:num>
  <w:num w:numId="11">
    <w:abstractNumId w:val="18"/>
  </w:num>
  <w:num w:numId="12">
    <w:abstractNumId w:val="1"/>
  </w:num>
  <w:num w:numId="13">
    <w:abstractNumId w:val="9"/>
  </w:num>
  <w:num w:numId="14">
    <w:abstractNumId w:val="7"/>
  </w:num>
  <w:num w:numId="15">
    <w:abstractNumId w:val="21"/>
  </w:num>
  <w:num w:numId="16">
    <w:abstractNumId w:val="6"/>
  </w:num>
  <w:num w:numId="17">
    <w:abstractNumId w:val="2"/>
  </w:num>
  <w:num w:numId="18">
    <w:abstractNumId w:val="11"/>
  </w:num>
  <w:num w:numId="19">
    <w:abstractNumId w:val="25"/>
  </w:num>
  <w:num w:numId="20">
    <w:abstractNumId w:val="15"/>
  </w:num>
  <w:num w:numId="21">
    <w:abstractNumId w:val="4"/>
  </w:num>
  <w:num w:numId="22">
    <w:abstractNumId w:val="22"/>
  </w:num>
  <w:num w:numId="23">
    <w:abstractNumId w:val="16"/>
  </w:num>
  <w:num w:numId="24">
    <w:abstractNumId w:val="5"/>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31F8"/>
    <w:rsid w:val="0002747C"/>
    <w:rsid w:val="0003104D"/>
    <w:rsid w:val="000310F7"/>
    <w:rsid w:val="00036C6A"/>
    <w:rsid w:val="00036FB6"/>
    <w:rsid w:val="0004079F"/>
    <w:rsid w:val="00045405"/>
    <w:rsid w:val="0004594D"/>
    <w:rsid w:val="00047858"/>
    <w:rsid w:val="00050865"/>
    <w:rsid w:val="0005094F"/>
    <w:rsid w:val="00054558"/>
    <w:rsid w:val="00066F39"/>
    <w:rsid w:val="00072182"/>
    <w:rsid w:val="00082023"/>
    <w:rsid w:val="00090A44"/>
    <w:rsid w:val="0009178B"/>
    <w:rsid w:val="00095545"/>
    <w:rsid w:val="000A29AA"/>
    <w:rsid w:val="000A4A5F"/>
    <w:rsid w:val="000A605C"/>
    <w:rsid w:val="000A63FF"/>
    <w:rsid w:val="000B020F"/>
    <w:rsid w:val="000B2985"/>
    <w:rsid w:val="000C123B"/>
    <w:rsid w:val="000C49AE"/>
    <w:rsid w:val="000C7D35"/>
    <w:rsid w:val="000D396A"/>
    <w:rsid w:val="000E1872"/>
    <w:rsid w:val="000E2A4C"/>
    <w:rsid w:val="000E4186"/>
    <w:rsid w:val="000E5B0F"/>
    <w:rsid w:val="000F2BDC"/>
    <w:rsid w:val="000F40F8"/>
    <w:rsid w:val="001000FE"/>
    <w:rsid w:val="00107EAE"/>
    <w:rsid w:val="00111BCC"/>
    <w:rsid w:val="0011727F"/>
    <w:rsid w:val="00122FA9"/>
    <w:rsid w:val="00135F3D"/>
    <w:rsid w:val="00140DB2"/>
    <w:rsid w:val="00142165"/>
    <w:rsid w:val="0015056B"/>
    <w:rsid w:val="00154B2E"/>
    <w:rsid w:val="00155402"/>
    <w:rsid w:val="001574B2"/>
    <w:rsid w:val="00165B36"/>
    <w:rsid w:val="00173129"/>
    <w:rsid w:val="00175D7B"/>
    <w:rsid w:val="00175DB1"/>
    <w:rsid w:val="00177C1B"/>
    <w:rsid w:val="00193998"/>
    <w:rsid w:val="001A0602"/>
    <w:rsid w:val="001A7011"/>
    <w:rsid w:val="001B12C0"/>
    <w:rsid w:val="001B76FA"/>
    <w:rsid w:val="001B7E37"/>
    <w:rsid w:val="001C0C3F"/>
    <w:rsid w:val="001C0FC2"/>
    <w:rsid w:val="001C3977"/>
    <w:rsid w:val="001D12E9"/>
    <w:rsid w:val="001D17E1"/>
    <w:rsid w:val="001D45F1"/>
    <w:rsid w:val="001D741E"/>
    <w:rsid w:val="001E28E1"/>
    <w:rsid w:val="001E2AC0"/>
    <w:rsid w:val="001F5804"/>
    <w:rsid w:val="001F5C1D"/>
    <w:rsid w:val="00200EE4"/>
    <w:rsid w:val="00203EB6"/>
    <w:rsid w:val="00205BC4"/>
    <w:rsid w:val="00206136"/>
    <w:rsid w:val="00216CEA"/>
    <w:rsid w:val="0022131E"/>
    <w:rsid w:val="0023471D"/>
    <w:rsid w:val="002407C0"/>
    <w:rsid w:val="00246DF1"/>
    <w:rsid w:val="002502C0"/>
    <w:rsid w:val="00270C95"/>
    <w:rsid w:val="00276E17"/>
    <w:rsid w:val="002816F9"/>
    <w:rsid w:val="00282D8B"/>
    <w:rsid w:val="00283DCB"/>
    <w:rsid w:val="00284926"/>
    <w:rsid w:val="0029525F"/>
    <w:rsid w:val="002953AE"/>
    <w:rsid w:val="00296A03"/>
    <w:rsid w:val="002A3C11"/>
    <w:rsid w:val="002B271A"/>
    <w:rsid w:val="002B2B65"/>
    <w:rsid w:val="002B47EC"/>
    <w:rsid w:val="002C1BCB"/>
    <w:rsid w:val="002C5287"/>
    <w:rsid w:val="002C579C"/>
    <w:rsid w:val="002C739A"/>
    <w:rsid w:val="002C7DAA"/>
    <w:rsid w:val="002D1688"/>
    <w:rsid w:val="002D2782"/>
    <w:rsid w:val="002E275E"/>
    <w:rsid w:val="002E60E3"/>
    <w:rsid w:val="002E70F7"/>
    <w:rsid w:val="002F2470"/>
    <w:rsid w:val="002F54A5"/>
    <w:rsid w:val="002F625A"/>
    <w:rsid w:val="003049E7"/>
    <w:rsid w:val="003068A8"/>
    <w:rsid w:val="00314E95"/>
    <w:rsid w:val="00316E9C"/>
    <w:rsid w:val="00323B78"/>
    <w:rsid w:val="00324309"/>
    <w:rsid w:val="003255CE"/>
    <w:rsid w:val="003335A7"/>
    <w:rsid w:val="00335884"/>
    <w:rsid w:val="003365E9"/>
    <w:rsid w:val="00337532"/>
    <w:rsid w:val="00343C3E"/>
    <w:rsid w:val="003503DD"/>
    <w:rsid w:val="00350E40"/>
    <w:rsid w:val="003600C6"/>
    <w:rsid w:val="0036363F"/>
    <w:rsid w:val="00364ED9"/>
    <w:rsid w:val="00372AD9"/>
    <w:rsid w:val="00372F98"/>
    <w:rsid w:val="00373A63"/>
    <w:rsid w:val="003750D7"/>
    <w:rsid w:val="00381288"/>
    <w:rsid w:val="00385005"/>
    <w:rsid w:val="00390533"/>
    <w:rsid w:val="003A336B"/>
    <w:rsid w:val="003A72B5"/>
    <w:rsid w:val="003B07AF"/>
    <w:rsid w:val="003B4A57"/>
    <w:rsid w:val="003B7A58"/>
    <w:rsid w:val="003D32C3"/>
    <w:rsid w:val="003D4951"/>
    <w:rsid w:val="003E0707"/>
    <w:rsid w:val="003E4FE1"/>
    <w:rsid w:val="003F6454"/>
    <w:rsid w:val="003F6EB7"/>
    <w:rsid w:val="00412566"/>
    <w:rsid w:val="004153F9"/>
    <w:rsid w:val="00415E1D"/>
    <w:rsid w:val="00426E6C"/>
    <w:rsid w:val="00430A49"/>
    <w:rsid w:val="00432004"/>
    <w:rsid w:val="00433CCF"/>
    <w:rsid w:val="00435A8A"/>
    <w:rsid w:val="00443020"/>
    <w:rsid w:val="004540B3"/>
    <w:rsid w:val="00454214"/>
    <w:rsid w:val="004557BF"/>
    <w:rsid w:val="00457C83"/>
    <w:rsid w:val="00460073"/>
    <w:rsid w:val="00462506"/>
    <w:rsid w:val="004625C7"/>
    <w:rsid w:val="0046379C"/>
    <w:rsid w:val="00466B4D"/>
    <w:rsid w:val="00475247"/>
    <w:rsid w:val="004830B3"/>
    <w:rsid w:val="00490FB2"/>
    <w:rsid w:val="004B5F07"/>
    <w:rsid w:val="004C0EF6"/>
    <w:rsid w:val="004C2D02"/>
    <w:rsid w:val="004C783E"/>
    <w:rsid w:val="004E6693"/>
    <w:rsid w:val="004F2A50"/>
    <w:rsid w:val="004F4AAE"/>
    <w:rsid w:val="005020A0"/>
    <w:rsid w:val="00511141"/>
    <w:rsid w:val="005128AE"/>
    <w:rsid w:val="00514E3C"/>
    <w:rsid w:val="005152D2"/>
    <w:rsid w:val="00515D4B"/>
    <w:rsid w:val="00521EE4"/>
    <w:rsid w:val="00524721"/>
    <w:rsid w:val="0052718E"/>
    <w:rsid w:val="00527700"/>
    <w:rsid w:val="00536A94"/>
    <w:rsid w:val="00536CA3"/>
    <w:rsid w:val="00541EEB"/>
    <w:rsid w:val="00545117"/>
    <w:rsid w:val="005502AC"/>
    <w:rsid w:val="00555624"/>
    <w:rsid w:val="005669D4"/>
    <w:rsid w:val="00567268"/>
    <w:rsid w:val="00583416"/>
    <w:rsid w:val="00584C3D"/>
    <w:rsid w:val="00590FA1"/>
    <w:rsid w:val="00591845"/>
    <w:rsid w:val="00593FE7"/>
    <w:rsid w:val="00597973"/>
    <w:rsid w:val="005A5CB1"/>
    <w:rsid w:val="005B048C"/>
    <w:rsid w:val="005B6CAD"/>
    <w:rsid w:val="005C27E9"/>
    <w:rsid w:val="005D0300"/>
    <w:rsid w:val="005D3C23"/>
    <w:rsid w:val="005D5BDB"/>
    <w:rsid w:val="005E20CB"/>
    <w:rsid w:val="005F20C4"/>
    <w:rsid w:val="005F3105"/>
    <w:rsid w:val="005F41E8"/>
    <w:rsid w:val="005F4E42"/>
    <w:rsid w:val="006021DB"/>
    <w:rsid w:val="00631458"/>
    <w:rsid w:val="00633A5B"/>
    <w:rsid w:val="00634ED4"/>
    <w:rsid w:val="00636AF8"/>
    <w:rsid w:val="00640AD5"/>
    <w:rsid w:val="00640CD5"/>
    <w:rsid w:val="006452AB"/>
    <w:rsid w:val="00652A78"/>
    <w:rsid w:val="006566F2"/>
    <w:rsid w:val="00664640"/>
    <w:rsid w:val="006666C6"/>
    <w:rsid w:val="0067199A"/>
    <w:rsid w:val="0067778D"/>
    <w:rsid w:val="00677A1B"/>
    <w:rsid w:val="00685F64"/>
    <w:rsid w:val="00687C72"/>
    <w:rsid w:val="00693175"/>
    <w:rsid w:val="006948BB"/>
    <w:rsid w:val="006A0426"/>
    <w:rsid w:val="006A1524"/>
    <w:rsid w:val="006A59A0"/>
    <w:rsid w:val="006B22FC"/>
    <w:rsid w:val="006B2E1D"/>
    <w:rsid w:val="006B6A01"/>
    <w:rsid w:val="006C1BBC"/>
    <w:rsid w:val="006C2D49"/>
    <w:rsid w:val="006C30BC"/>
    <w:rsid w:val="006C30C8"/>
    <w:rsid w:val="006C6445"/>
    <w:rsid w:val="006D0644"/>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42414"/>
    <w:rsid w:val="00742510"/>
    <w:rsid w:val="007458CC"/>
    <w:rsid w:val="00753AAA"/>
    <w:rsid w:val="0075422F"/>
    <w:rsid w:val="00761053"/>
    <w:rsid w:val="007640BC"/>
    <w:rsid w:val="0076482A"/>
    <w:rsid w:val="007716AF"/>
    <w:rsid w:val="0077513D"/>
    <w:rsid w:val="00775C31"/>
    <w:rsid w:val="007838FB"/>
    <w:rsid w:val="00796650"/>
    <w:rsid w:val="007A00BD"/>
    <w:rsid w:val="007A07A7"/>
    <w:rsid w:val="007A4B97"/>
    <w:rsid w:val="007A50D5"/>
    <w:rsid w:val="007B22D6"/>
    <w:rsid w:val="007B2DD9"/>
    <w:rsid w:val="007B326E"/>
    <w:rsid w:val="007B6727"/>
    <w:rsid w:val="007C227D"/>
    <w:rsid w:val="007C2C61"/>
    <w:rsid w:val="007C3D7A"/>
    <w:rsid w:val="007D247D"/>
    <w:rsid w:val="007D557C"/>
    <w:rsid w:val="007E4BA6"/>
    <w:rsid w:val="007E59D5"/>
    <w:rsid w:val="007E781A"/>
    <w:rsid w:val="007F08A4"/>
    <w:rsid w:val="007F2354"/>
    <w:rsid w:val="007F2E56"/>
    <w:rsid w:val="007F513F"/>
    <w:rsid w:val="007F69D2"/>
    <w:rsid w:val="00804539"/>
    <w:rsid w:val="00805C81"/>
    <w:rsid w:val="0081427A"/>
    <w:rsid w:val="008164B3"/>
    <w:rsid w:val="008209E2"/>
    <w:rsid w:val="00822BBE"/>
    <w:rsid w:val="008316DB"/>
    <w:rsid w:val="00834A90"/>
    <w:rsid w:val="008350DC"/>
    <w:rsid w:val="008425D7"/>
    <w:rsid w:val="00866B3E"/>
    <w:rsid w:val="00874AAE"/>
    <w:rsid w:val="00875B83"/>
    <w:rsid w:val="008768FE"/>
    <w:rsid w:val="0088360A"/>
    <w:rsid w:val="00897047"/>
    <w:rsid w:val="008B0A26"/>
    <w:rsid w:val="008B4C24"/>
    <w:rsid w:val="008C490C"/>
    <w:rsid w:val="008C4ABC"/>
    <w:rsid w:val="008E08C9"/>
    <w:rsid w:val="008F3927"/>
    <w:rsid w:val="008F7183"/>
    <w:rsid w:val="00900C61"/>
    <w:rsid w:val="00904F8F"/>
    <w:rsid w:val="0090538D"/>
    <w:rsid w:val="00905DF2"/>
    <w:rsid w:val="009254DD"/>
    <w:rsid w:val="00925797"/>
    <w:rsid w:val="00926FB1"/>
    <w:rsid w:val="009270A5"/>
    <w:rsid w:val="009270BD"/>
    <w:rsid w:val="009275CD"/>
    <w:rsid w:val="00947809"/>
    <w:rsid w:val="009539D6"/>
    <w:rsid w:val="00962ED9"/>
    <w:rsid w:val="009729B3"/>
    <w:rsid w:val="00973E1D"/>
    <w:rsid w:val="0098399C"/>
    <w:rsid w:val="00993A75"/>
    <w:rsid w:val="00994AE8"/>
    <w:rsid w:val="00995FAA"/>
    <w:rsid w:val="009974A1"/>
    <w:rsid w:val="009A059D"/>
    <w:rsid w:val="009A1D0A"/>
    <w:rsid w:val="009A5479"/>
    <w:rsid w:val="009A6601"/>
    <w:rsid w:val="009B013A"/>
    <w:rsid w:val="009B523C"/>
    <w:rsid w:val="009C3604"/>
    <w:rsid w:val="009D1E97"/>
    <w:rsid w:val="009D2272"/>
    <w:rsid w:val="009D3A98"/>
    <w:rsid w:val="009E0029"/>
    <w:rsid w:val="009E5A99"/>
    <w:rsid w:val="009F15C7"/>
    <w:rsid w:val="009F2BC0"/>
    <w:rsid w:val="009F7839"/>
    <w:rsid w:val="00A05ED9"/>
    <w:rsid w:val="00A06103"/>
    <w:rsid w:val="00A0708A"/>
    <w:rsid w:val="00A143D3"/>
    <w:rsid w:val="00A2165C"/>
    <w:rsid w:val="00A23966"/>
    <w:rsid w:val="00A34AEE"/>
    <w:rsid w:val="00A42C01"/>
    <w:rsid w:val="00A47ADA"/>
    <w:rsid w:val="00A511B0"/>
    <w:rsid w:val="00A65AAF"/>
    <w:rsid w:val="00A70F96"/>
    <w:rsid w:val="00A73CE0"/>
    <w:rsid w:val="00A75792"/>
    <w:rsid w:val="00A76C72"/>
    <w:rsid w:val="00A80897"/>
    <w:rsid w:val="00A85302"/>
    <w:rsid w:val="00A866A9"/>
    <w:rsid w:val="00AA23CB"/>
    <w:rsid w:val="00AA28A6"/>
    <w:rsid w:val="00AA44CB"/>
    <w:rsid w:val="00AB0060"/>
    <w:rsid w:val="00AB139F"/>
    <w:rsid w:val="00AB21F9"/>
    <w:rsid w:val="00AB5670"/>
    <w:rsid w:val="00AB702F"/>
    <w:rsid w:val="00AC5EB9"/>
    <w:rsid w:val="00AC62AB"/>
    <w:rsid w:val="00AD4EA6"/>
    <w:rsid w:val="00AD5954"/>
    <w:rsid w:val="00AE23BC"/>
    <w:rsid w:val="00AE4BB8"/>
    <w:rsid w:val="00AE7431"/>
    <w:rsid w:val="00AF1BE1"/>
    <w:rsid w:val="00AF2291"/>
    <w:rsid w:val="00AF4CE2"/>
    <w:rsid w:val="00AF5AA8"/>
    <w:rsid w:val="00B03534"/>
    <w:rsid w:val="00B04002"/>
    <w:rsid w:val="00B13D4E"/>
    <w:rsid w:val="00B16269"/>
    <w:rsid w:val="00B17093"/>
    <w:rsid w:val="00B27A90"/>
    <w:rsid w:val="00B3061C"/>
    <w:rsid w:val="00B35F8C"/>
    <w:rsid w:val="00B36D4A"/>
    <w:rsid w:val="00B4028C"/>
    <w:rsid w:val="00B50298"/>
    <w:rsid w:val="00B53880"/>
    <w:rsid w:val="00B56552"/>
    <w:rsid w:val="00B573A7"/>
    <w:rsid w:val="00B62E55"/>
    <w:rsid w:val="00B66D9C"/>
    <w:rsid w:val="00B7322C"/>
    <w:rsid w:val="00B74115"/>
    <w:rsid w:val="00B86BF0"/>
    <w:rsid w:val="00B9281F"/>
    <w:rsid w:val="00B94D17"/>
    <w:rsid w:val="00B97747"/>
    <w:rsid w:val="00BA195C"/>
    <w:rsid w:val="00BA433F"/>
    <w:rsid w:val="00BA466E"/>
    <w:rsid w:val="00BA60DA"/>
    <w:rsid w:val="00BB09D6"/>
    <w:rsid w:val="00BB3D1F"/>
    <w:rsid w:val="00BC4626"/>
    <w:rsid w:val="00BD7F33"/>
    <w:rsid w:val="00BF587F"/>
    <w:rsid w:val="00C00F1A"/>
    <w:rsid w:val="00C0122D"/>
    <w:rsid w:val="00C106EF"/>
    <w:rsid w:val="00C117C1"/>
    <w:rsid w:val="00C15548"/>
    <w:rsid w:val="00C25FC1"/>
    <w:rsid w:val="00C26088"/>
    <w:rsid w:val="00C266EE"/>
    <w:rsid w:val="00C26734"/>
    <w:rsid w:val="00C31F75"/>
    <w:rsid w:val="00C35F97"/>
    <w:rsid w:val="00C36694"/>
    <w:rsid w:val="00C52219"/>
    <w:rsid w:val="00C55BA6"/>
    <w:rsid w:val="00C6190B"/>
    <w:rsid w:val="00C66CEB"/>
    <w:rsid w:val="00C77CD8"/>
    <w:rsid w:val="00C8167A"/>
    <w:rsid w:val="00C93AFD"/>
    <w:rsid w:val="00C9611F"/>
    <w:rsid w:val="00CA2D3F"/>
    <w:rsid w:val="00CA7ED8"/>
    <w:rsid w:val="00CB31DF"/>
    <w:rsid w:val="00CB39CF"/>
    <w:rsid w:val="00CB5F5E"/>
    <w:rsid w:val="00CC2273"/>
    <w:rsid w:val="00CC4264"/>
    <w:rsid w:val="00CD2718"/>
    <w:rsid w:val="00CD7CB8"/>
    <w:rsid w:val="00CF05CB"/>
    <w:rsid w:val="00CF0D5D"/>
    <w:rsid w:val="00CF29F4"/>
    <w:rsid w:val="00D05B4C"/>
    <w:rsid w:val="00D060BD"/>
    <w:rsid w:val="00D07C7A"/>
    <w:rsid w:val="00D22CC4"/>
    <w:rsid w:val="00D2536A"/>
    <w:rsid w:val="00D3165A"/>
    <w:rsid w:val="00D331BB"/>
    <w:rsid w:val="00D35EE8"/>
    <w:rsid w:val="00D40AE8"/>
    <w:rsid w:val="00D41A8A"/>
    <w:rsid w:val="00D45CE5"/>
    <w:rsid w:val="00D473D3"/>
    <w:rsid w:val="00D51CF7"/>
    <w:rsid w:val="00D52203"/>
    <w:rsid w:val="00D52B5B"/>
    <w:rsid w:val="00D53094"/>
    <w:rsid w:val="00D57A83"/>
    <w:rsid w:val="00D57D78"/>
    <w:rsid w:val="00D64F02"/>
    <w:rsid w:val="00D75826"/>
    <w:rsid w:val="00D75A4D"/>
    <w:rsid w:val="00D83272"/>
    <w:rsid w:val="00D91293"/>
    <w:rsid w:val="00D93322"/>
    <w:rsid w:val="00D97C97"/>
    <w:rsid w:val="00DA3B5F"/>
    <w:rsid w:val="00DA4C8D"/>
    <w:rsid w:val="00DA7004"/>
    <w:rsid w:val="00DB3096"/>
    <w:rsid w:val="00DB5FD7"/>
    <w:rsid w:val="00DB668A"/>
    <w:rsid w:val="00DB7A3D"/>
    <w:rsid w:val="00DB7BCF"/>
    <w:rsid w:val="00DC05E1"/>
    <w:rsid w:val="00DD1BAC"/>
    <w:rsid w:val="00DD3EFD"/>
    <w:rsid w:val="00DE160C"/>
    <w:rsid w:val="00DE58C4"/>
    <w:rsid w:val="00DE60C2"/>
    <w:rsid w:val="00DE6B3C"/>
    <w:rsid w:val="00DF1218"/>
    <w:rsid w:val="00DF6018"/>
    <w:rsid w:val="00E00CE1"/>
    <w:rsid w:val="00E0165B"/>
    <w:rsid w:val="00E0558F"/>
    <w:rsid w:val="00E123C9"/>
    <w:rsid w:val="00E131AA"/>
    <w:rsid w:val="00E13449"/>
    <w:rsid w:val="00E16AFF"/>
    <w:rsid w:val="00E3095B"/>
    <w:rsid w:val="00E42120"/>
    <w:rsid w:val="00E42A7A"/>
    <w:rsid w:val="00E5327A"/>
    <w:rsid w:val="00E55918"/>
    <w:rsid w:val="00E758D6"/>
    <w:rsid w:val="00E76992"/>
    <w:rsid w:val="00E80C24"/>
    <w:rsid w:val="00E871E2"/>
    <w:rsid w:val="00E9525A"/>
    <w:rsid w:val="00E95B77"/>
    <w:rsid w:val="00E96243"/>
    <w:rsid w:val="00EA01F8"/>
    <w:rsid w:val="00EA12FC"/>
    <w:rsid w:val="00EA1C34"/>
    <w:rsid w:val="00EA2523"/>
    <w:rsid w:val="00EC53CF"/>
    <w:rsid w:val="00EC7C31"/>
    <w:rsid w:val="00ED19A9"/>
    <w:rsid w:val="00ED6C3A"/>
    <w:rsid w:val="00EE1EAA"/>
    <w:rsid w:val="00EE2151"/>
    <w:rsid w:val="00EE3A29"/>
    <w:rsid w:val="00EF2EDF"/>
    <w:rsid w:val="00F01674"/>
    <w:rsid w:val="00F01D34"/>
    <w:rsid w:val="00F04F0C"/>
    <w:rsid w:val="00F06713"/>
    <w:rsid w:val="00F06F08"/>
    <w:rsid w:val="00F1326F"/>
    <w:rsid w:val="00F133AB"/>
    <w:rsid w:val="00F1716A"/>
    <w:rsid w:val="00F25A13"/>
    <w:rsid w:val="00F304C5"/>
    <w:rsid w:val="00F31C05"/>
    <w:rsid w:val="00F34B27"/>
    <w:rsid w:val="00F42704"/>
    <w:rsid w:val="00F52214"/>
    <w:rsid w:val="00F56D8C"/>
    <w:rsid w:val="00F60986"/>
    <w:rsid w:val="00F62DF7"/>
    <w:rsid w:val="00F653E4"/>
    <w:rsid w:val="00F656AD"/>
    <w:rsid w:val="00F7150B"/>
    <w:rsid w:val="00F735D8"/>
    <w:rsid w:val="00F73F74"/>
    <w:rsid w:val="00F74184"/>
    <w:rsid w:val="00F76838"/>
    <w:rsid w:val="00F817F5"/>
    <w:rsid w:val="00F84D32"/>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6544"/>
    <w:rsid w:val="00FD7221"/>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BED4BD-D58F-4930-9B2A-7902D670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817">
      <w:bodyDiv w:val="1"/>
      <w:marLeft w:val="0"/>
      <w:marRight w:val="0"/>
      <w:marTop w:val="0"/>
      <w:marBottom w:val="0"/>
      <w:divBdr>
        <w:top w:val="none" w:sz="0" w:space="0" w:color="auto"/>
        <w:left w:val="none" w:sz="0" w:space="0" w:color="auto"/>
        <w:bottom w:val="none" w:sz="0" w:space="0" w:color="auto"/>
        <w:right w:val="none" w:sz="0" w:space="0" w:color="auto"/>
      </w:divBdr>
    </w:div>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597984617">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79F2-56E4-466E-B8FE-19FEBA3C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6591</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42757</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I.S.C. Roberto Alvarado Sabino</cp:lastModifiedBy>
  <cp:revision>2</cp:revision>
  <cp:lastPrinted>2018-04-02T16:10:00Z</cp:lastPrinted>
  <dcterms:created xsi:type="dcterms:W3CDTF">2018-11-09T17:22:00Z</dcterms:created>
  <dcterms:modified xsi:type="dcterms:W3CDTF">2018-11-09T17:22:00Z</dcterms:modified>
</cp:coreProperties>
</file>